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1B8EA" w14:textId="614C015D" w:rsidR="00542FFA" w:rsidRPr="00202BA3" w:rsidRDefault="00542FFA" w:rsidP="00542FFA">
      <w:pPr>
        <w:pStyle w:val="Header"/>
        <w:tabs>
          <w:tab w:val="right" w:pos="9356"/>
          <w:tab w:val="right" w:pos="10206"/>
        </w:tabs>
        <w:rPr>
          <w:rFonts w:cs="Arial"/>
          <w:sz w:val="24"/>
          <w:szCs w:val="22"/>
        </w:rPr>
      </w:pPr>
      <w:bookmarkStart w:id="0" w:name="_Hlk43883961"/>
      <w:r w:rsidRPr="00202BA3">
        <w:rPr>
          <w:rFonts w:cs="Arial"/>
          <w:sz w:val="24"/>
          <w:szCs w:val="22"/>
        </w:rPr>
        <w:t>3GPP TSG-RAN WG4 Meeting #101-bis-e                              R4-22</w:t>
      </w:r>
      <w:r w:rsidR="00DA247C">
        <w:rPr>
          <w:rFonts w:cs="Arial"/>
          <w:sz w:val="24"/>
          <w:szCs w:val="22"/>
        </w:rPr>
        <w:t>01418</w:t>
      </w:r>
      <w:r w:rsidRPr="00202BA3">
        <w:rPr>
          <w:rFonts w:cs="Arial"/>
          <w:sz w:val="24"/>
          <w:szCs w:val="22"/>
        </w:rPr>
        <w:tab/>
        <w:t xml:space="preserve">                                                               </w:t>
      </w:r>
    </w:p>
    <w:p w14:paraId="6BDFDDF8" w14:textId="77777777" w:rsidR="00542FFA" w:rsidRPr="00202BA3" w:rsidRDefault="00542FFA" w:rsidP="00542FFA">
      <w:pPr>
        <w:spacing w:after="120"/>
        <w:ind w:left="1985" w:hanging="1985"/>
        <w:rPr>
          <w:rFonts w:ascii="Arial" w:hAnsi="Arial" w:cs="Arial"/>
          <w:b/>
          <w:noProof/>
          <w:sz w:val="24"/>
          <w:lang w:eastAsia="ja-JP"/>
        </w:rPr>
      </w:pPr>
      <w:r w:rsidRPr="00202BA3">
        <w:rPr>
          <w:rFonts w:ascii="Arial" w:hAnsi="Arial" w:cs="Arial"/>
          <w:b/>
          <w:noProof/>
          <w:sz w:val="24"/>
          <w:lang w:eastAsia="ja-JP"/>
        </w:rPr>
        <w:t>Electronic meeting, 17</w:t>
      </w:r>
      <w:r w:rsidRPr="00202BA3">
        <w:rPr>
          <w:rFonts w:ascii="Arial" w:hAnsi="Arial" w:cs="Arial"/>
          <w:b/>
          <w:noProof/>
          <w:sz w:val="24"/>
          <w:vertAlign w:val="superscript"/>
          <w:lang w:eastAsia="ja-JP"/>
        </w:rPr>
        <w:t>th</w:t>
      </w:r>
      <w:r w:rsidRPr="00202BA3">
        <w:rPr>
          <w:rFonts w:ascii="Arial" w:hAnsi="Arial" w:cs="Arial"/>
          <w:b/>
          <w:noProof/>
          <w:sz w:val="24"/>
          <w:lang w:eastAsia="ja-JP"/>
        </w:rPr>
        <w:t xml:space="preserve"> – 25</w:t>
      </w:r>
      <w:r w:rsidRPr="00202BA3">
        <w:rPr>
          <w:rFonts w:ascii="Arial" w:hAnsi="Arial" w:cs="Arial"/>
          <w:b/>
          <w:noProof/>
          <w:sz w:val="24"/>
          <w:vertAlign w:val="superscript"/>
          <w:lang w:eastAsia="ja-JP"/>
        </w:rPr>
        <w:t>th</w:t>
      </w:r>
      <w:r w:rsidRPr="00202BA3">
        <w:rPr>
          <w:rFonts w:ascii="Arial" w:hAnsi="Arial" w:cs="Arial"/>
          <w:b/>
          <w:noProof/>
          <w:sz w:val="24"/>
          <w:lang w:eastAsia="ja-JP"/>
        </w:rPr>
        <w:t xml:space="preserve"> January, 2022</w:t>
      </w:r>
    </w:p>
    <w:p w14:paraId="065361B1" w14:textId="77777777" w:rsidR="00542FFA" w:rsidRPr="00202BA3" w:rsidRDefault="00542FFA" w:rsidP="00542FFA">
      <w:pPr>
        <w:spacing w:after="120"/>
        <w:ind w:left="1985" w:hanging="1985"/>
        <w:rPr>
          <w:rFonts w:ascii="Arial" w:hAnsi="Arial" w:cs="Arial"/>
          <w:b/>
        </w:rPr>
      </w:pPr>
    </w:p>
    <w:p w14:paraId="47D77AAC" w14:textId="77777777" w:rsidR="00542FFA" w:rsidRPr="00202BA3" w:rsidRDefault="00542FFA" w:rsidP="00542FFA">
      <w:pPr>
        <w:spacing w:after="120"/>
        <w:ind w:left="1985" w:hanging="1985"/>
        <w:rPr>
          <w:rFonts w:ascii="Arial" w:hAnsi="Arial" w:cs="Arial"/>
          <w:bCs/>
        </w:rPr>
      </w:pPr>
      <w:r w:rsidRPr="00202BA3">
        <w:rPr>
          <w:rFonts w:ascii="Arial" w:hAnsi="Arial" w:cs="Arial"/>
          <w:b/>
        </w:rPr>
        <w:t>Source:</w:t>
      </w:r>
      <w:r w:rsidRPr="00202BA3">
        <w:rPr>
          <w:rFonts w:ascii="Arial" w:hAnsi="Arial" w:cs="Arial"/>
          <w:b/>
        </w:rPr>
        <w:tab/>
      </w:r>
      <w:r w:rsidRPr="00202BA3">
        <w:rPr>
          <w:rFonts w:ascii="Arial" w:hAnsi="Arial" w:cs="Arial"/>
          <w:bCs/>
        </w:rPr>
        <w:t>Ericsson</w:t>
      </w:r>
    </w:p>
    <w:p w14:paraId="3089FB3E" w14:textId="7E4F104F" w:rsidR="00542FFA" w:rsidRPr="00202BA3" w:rsidRDefault="00542FFA" w:rsidP="00542FFA">
      <w:pPr>
        <w:spacing w:after="120"/>
        <w:ind w:left="1985" w:hanging="1985"/>
        <w:rPr>
          <w:rFonts w:ascii="Arial" w:hAnsi="Arial" w:cs="Arial"/>
          <w:bCs/>
        </w:rPr>
      </w:pPr>
      <w:r w:rsidRPr="00202BA3">
        <w:rPr>
          <w:rFonts w:ascii="Arial" w:hAnsi="Arial" w:cs="Arial"/>
          <w:b/>
        </w:rPr>
        <w:t>Title:</w:t>
      </w:r>
      <w:r w:rsidRPr="00202BA3">
        <w:rPr>
          <w:rFonts w:ascii="Arial" w:hAnsi="Arial" w:cs="Arial"/>
          <w:b/>
        </w:rPr>
        <w:tab/>
      </w:r>
      <w:r w:rsidRPr="00202BA3">
        <w:rPr>
          <w:rFonts w:ascii="Arial" w:hAnsi="Arial" w:cs="Arial"/>
          <w:bCs/>
        </w:rPr>
        <w:t xml:space="preserve">Discussion on </w:t>
      </w:r>
      <w:r w:rsidR="0043576B" w:rsidRPr="00202BA3">
        <w:rPr>
          <w:rFonts w:ascii="Arial" w:hAnsi="Arial" w:cs="Arial"/>
          <w:bCs/>
        </w:rPr>
        <w:t>remaining issues of receiver assumption</w:t>
      </w:r>
      <w:r w:rsidRPr="00202BA3">
        <w:rPr>
          <w:rFonts w:ascii="Arial" w:hAnsi="Arial" w:cs="Arial"/>
          <w:bCs/>
        </w:rPr>
        <w:t xml:space="preserve"> for CRS</w:t>
      </w:r>
      <w:r w:rsidR="0043576B" w:rsidRPr="00202BA3">
        <w:rPr>
          <w:rFonts w:ascii="Arial" w:hAnsi="Arial" w:cs="Arial"/>
          <w:bCs/>
        </w:rPr>
        <w:t>-IM</w:t>
      </w:r>
    </w:p>
    <w:p w14:paraId="38783C6F" w14:textId="424EF628" w:rsidR="00542FFA" w:rsidRPr="00202BA3" w:rsidRDefault="00542FFA" w:rsidP="00542FFA">
      <w:pPr>
        <w:spacing w:after="120"/>
        <w:ind w:left="1985" w:hanging="1985"/>
        <w:rPr>
          <w:rFonts w:ascii="Arial" w:hAnsi="Arial" w:cs="Arial"/>
          <w:bCs/>
          <w:color w:val="FF0000"/>
        </w:rPr>
      </w:pPr>
      <w:r w:rsidRPr="00202BA3">
        <w:rPr>
          <w:rFonts w:ascii="Arial" w:hAnsi="Arial" w:cs="Arial"/>
          <w:b/>
        </w:rPr>
        <w:t>Agenda item:</w:t>
      </w:r>
      <w:r w:rsidRPr="00202BA3">
        <w:rPr>
          <w:rFonts w:ascii="Arial" w:hAnsi="Arial" w:cs="Arial"/>
          <w:b/>
        </w:rPr>
        <w:tab/>
      </w:r>
      <w:r w:rsidR="0070791F" w:rsidRPr="0070791F">
        <w:rPr>
          <w:rFonts w:ascii="Arial" w:hAnsi="Arial" w:cs="Arial"/>
          <w:bCs/>
        </w:rPr>
        <w:t>6.12.2.3.1</w:t>
      </w:r>
      <w:r w:rsidRPr="00202BA3">
        <w:rPr>
          <w:rFonts w:ascii="Arial" w:hAnsi="Arial" w:cs="Arial"/>
          <w:bCs/>
        </w:rPr>
        <w:t xml:space="preserve"> </w:t>
      </w:r>
    </w:p>
    <w:p w14:paraId="77B35007" w14:textId="77777777" w:rsidR="00542FFA" w:rsidRPr="00202BA3" w:rsidRDefault="00542FFA" w:rsidP="00542FFA">
      <w:pPr>
        <w:spacing w:after="120"/>
        <w:ind w:left="1985" w:hanging="1985"/>
        <w:rPr>
          <w:rFonts w:ascii="Arial" w:hAnsi="Arial" w:cs="Arial"/>
          <w:bCs/>
          <w:color w:val="FF0000"/>
        </w:rPr>
      </w:pPr>
      <w:r w:rsidRPr="00202BA3">
        <w:rPr>
          <w:rFonts w:ascii="Arial" w:hAnsi="Arial" w:cs="Arial"/>
          <w:b/>
        </w:rPr>
        <w:t>Document for:</w:t>
      </w:r>
      <w:r w:rsidRPr="00202BA3">
        <w:rPr>
          <w:rFonts w:ascii="Arial" w:hAnsi="Arial" w:cs="Arial"/>
          <w:b/>
        </w:rPr>
        <w:tab/>
      </w:r>
      <w:r w:rsidRPr="00202BA3">
        <w:rPr>
          <w:rFonts w:ascii="Arial" w:hAnsi="Arial" w:cs="Arial"/>
          <w:bCs/>
        </w:rPr>
        <w:t>discussion</w:t>
      </w:r>
    </w:p>
    <w:bookmarkEnd w:id="0"/>
    <w:p w14:paraId="691BCF8B" w14:textId="3135ABBC" w:rsidR="005D0A8E" w:rsidRPr="00202BA3" w:rsidRDefault="009B01F8" w:rsidP="00C13475">
      <w:pPr>
        <w:pStyle w:val="Heading1"/>
        <w:jc w:val="both"/>
        <w:rPr>
          <w:lang w:val="en-US"/>
        </w:rPr>
      </w:pPr>
      <w:r w:rsidRPr="00202BA3">
        <w:rPr>
          <w:lang w:val="en-US"/>
        </w:rPr>
        <w:t>1</w:t>
      </w:r>
      <w:r w:rsidRPr="00202BA3">
        <w:rPr>
          <w:lang w:val="en-US"/>
        </w:rPr>
        <w:tab/>
        <w:t>Introduction</w:t>
      </w:r>
    </w:p>
    <w:p w14:paraId="05562A0F" w14:textId="77777777" w:rsidR="008802CC" w:rsidRPr="00202BA3" w:rsidRDefault="008802CC" w:rsidP="008802CC">
      <w:pPr>
        <w:rPr>
          <w:rFonts w:ascii="Times New Roman" w:hAnsi="Times New Roman" w:cs="Times New Roman"/>
        </w:rPr>
      </w:pPr>
      <w:r w:rsidRPr="00202BA3">
        <w:rPr>
          <w:rFonts w:ascii="Times New Roman" w:hAnsi="Times New Roman" w:cs="Times New Roman"/>
        </w:rPr>
        <w:t xml:space="preserve">During the last RAN #94-e meeting, the WID has been updated to as follows:  </w:t>
      </w:r>
    </w:p>
    <w:tbl>
      <w:tblPr>
        <w:tblStyle w:val="TableGrid"/>
        <w:tblW w:w="0" w:type="auto"/>
        <w:tblLook w:val="04A0" w:firstRow="1" w:lastRow="0" w:firstColumn="1" w:lastColumn="0" w:noHBand="0" w:noVBand="1"/>
      </w:tblPr>
      <w:tblGrid>
        <w:gridCol w:w="9629"/>
      </w:tblGrid>
      <w:tr w:rsidR="008802CC" w:rsidRPr="00202BA3" w14:paraId="517BB8D2" w14:textId="77777777" w:rsidTr="00480480">
        <w:tc>
          <w:tcPr>
            <w:tcW w:w="9629" w:type="dxa"/>
          </w:tcPr>
          <w:p w14:paraId="5598379F" w14:textId="77777777" w:rsidR="008802CC" w:rsidRPr="00202BA3" w:rsidRDefault="008802CC" w:rsidP="00480480">
            <w:pPr>
              <w:spacing w:after="100"/>
              <w:ind w:left="284"/>
              <w:rPr>
                <w:rFonts w:ascii="Times New Roman" w:eastAsia="SimSun" w:hAnsi="Times New Roman" w:cs="Times New Roman"/>
                <w:i/>
                <w:iCs/>
              </w:rPr>
            </w:pPr>
            <w:r w:rsidRPr="00202BA3">
              <w:rPr>
                <w:rFonts w:ascii="Times New Roman" w:hAnsi="Times New Roman" w:cs="Times New Roman"/>
                <w:i/>
                <w:iCs/>
              </w:rPr>
              <w:t>Phase II: Define NR PDSCH demodulation requirements for neighboring cell LTE CRS-IM in scenarios with overlapping spectrum for LTE and NR</w:t>
            </w:r>
          </w:p>
          <w:p w14:paraId="4B9AB51D" w14:textId="77777777" w:rsidR="008802CC" w:rsidRPr="00202BA3" w:rsidRDefault="008802CC" w:rsidP="008802CC">
            <w:pPr>
              <w:widowControl w:val="0"/>
              <w:numPr>
                <w:ilvl w:val="2"/>
                <w:numId w:val="28"/>
              </w:numPr>
              <w:tabs>
                <w:tab w:val="num" w:pos="284"/>
                <w:tab w:val="num" w:pos="709"/>
                <w:tab w:val="num" w:pos="1701"/>
                <w:tab w:val="num" w:pos="1800"/>
              </w:tabs>
              <w:autoSpaceDN w:val="0"/>
              <w:snapToGrid w:val="0"/>
              <w:spacing w:after="100" w:line="240" w:lineRule="auto"/>
              <w:ind w:left="709" w:hanging="283"/>
              <w:rPr>
                <w:rFonts w:ascii="Times New Roman" w:eastAsia="Yu Mincho" w:hAnsi="Times New Roman" w:cs="Times New Roman"/>
                <w:i/>
                <w:iCs/>
              </w:rPr>
            </w:pPr>
            <w:r w:rsidRPr="00202BA3">
              <w:rPr>
                <w:rFonts w:ascii="Times New Roman" w:eastAsia="Yu Mincho" w:hAnsi="Times New Roman" w:cs="Times New Roman"/>
                <w:i/>
                <w:iCs/>
              </w:rPr>
              <w:t>Use LLR weighting as baseline reference receiver.</w:t>
            </w:r>
          </w:p>
          <w:p w14:paraId="0922F806" w14:textId="77777777" w:rsidR="008802CC" w:rsidRPr="00202BA3" w:rsidRDefault="008802CC" w:rsidP="008802CC">
            <w:pPr>
              <w:widowControl w:val="0"/>
              <w:numPr>
                <w:ilvl w:val="2"/>
                <w:numId w:val="28"/>
              </w:numPr>
              <w:tabs>
                <w:tab w:val="num" w:pos="284"/>
                <w:tab w:val="num" w:pos="709"/>
                <w:tab w:val="num" w:pos="1701"/>
                <w:tab w:val="num" w:pos="1800"/>
              </w:tabs>
              <w:autoSpaceDN w:val="0"/>
              <w:snapToGrid w:val="0"/>
              <w:spacing w:after="100" w:line="240" w:lineRule="auto"/>
              <w:ind w:left="709" w:hanging="283"/>
              <w:rPr>
                <w:rFonts w:ascii="Times New Roman" w:eastAsia="Yu Mincho" w:hAnsi="Times New Roman" w:cs="Times New Roman"/>
                <w:i/>
                <w:iCs/>
              </w:rPr>
            </w:pPr>
            <w:r w:rsidRPr="00202BA3">
              <w:rPr>
                <w:rFonts w:ascii="Times New Roman" w:eastAsia="Yu Mincho" w:hAnsi="Times New Roman" w:cs="Times New Roman"/>
                <w:i/>
                <w:iCs/>
              </w:rPr>
              <w:t>Focus on synchronous network scenario.</w:t>
            </w:r>
          </w:p>
          <w:p w14:paraId="1D91B388" w14:textId="77777777" w:rsidR="008802CC" w:rsidRPr="00202BA3" w:rsidRDefault="008802CC" w:rsidP="008802CC">
            <w:pPr>
              <w:widowControl w:val="0"/>
              <w:numPr>
                <w:ilvl w:val="2"/>
                <w:numId w:val="28"/>
              </w:numPr>
              <w:tabs>
                <w:tab w:val="num" w:pos="284"/>
                <w:tab w:val="num" w:pos="709"/>
                <w:tab w:val="num" w:pos="1701"/>
                <w:tab w:val="num" w:pos="1800"/>
              </w:tabs>
              <w:autoSpaceDN w:val="0"/>
              <w:snapToGrid w:val="0"/>
              <w:spacing w:after="100" w:line="240" w:lineRule="auto"/>
              <w:ind w:left="709" w:hanging="283"/>
              <w:rPr>
                <w:rFonts w:ascii="Times New Roman" w:eastAsia="Yu Mincho" w:hAnsi="Times New Roman" w:cs="Times New Roman"/>
                <w:i/>
                <w:iCs/>
              </w:rPr>
            </w:pPr>
            <w:r w:rsidRPr="00202BA3">
              <w:rPr>
                <w:rFonts w:ascii="Times New Roman" w:eastAsia="Yu Mincho" w:hAnsi="Times New Roman" w:cs="Times New Roman"/>
                <w:i/>
                <w:iCs/>
              </w:rPr>
              <w:t>15 kHz SCS for NR is prioritized. Evaluate the feasibility of supporting 30</w:t>
            </w:r>
            <w:r w:rsidRPr="00202BA3">
              <w:rPr>
                <w:rFonts w:ascii="Times New Roman" w:hAnsi="Times New Roman" w:cs="Times New Roman"/>
                <w:i/>
                <w:iCs/>
              </w:rPr>
              <w:t xml:space="preserve"> </w:t>
            </w:r>
            <w:r w:rsidRPr="00202BA3">
              <w:rPr>
                <w:rFonts w:ascii="Times New Roman" w:eastAsia="Yu Mincho" w:hAnsi="Times New Roman" w:cs="Times New Roman"/>
                <w:i/>
                <w:iCs/>
              </w:rPr>
              <w:t>kHz scenario and specify performance requirements if needed</w:t>
            </w:r>
            <w:r w:rsidRPr="00202BA3">
              <w:rPr>
                <w:rFonts w:ascii="Times New Roman" w:hAnsi="Times New Roman" w:cs="Times New Roman"/>
                <w:i/>
                <w:iCs/>
              </w:rPr>
              <w:t>.</w:t>
            </w:r>
          </w:p>
          <w:p w14:paraId="79A12877" w14:textId="77777777" w:rsidR="008802CC" w:rsidRPr="00202BA3" w:rsidRDefault="008802CC" w:rsidP="008802CC">
            <w:pPr>
              <w:widowControl w:val="0"/>
              <w:numPr>
                <w:ilvl w:val="2"/>
                <w:numId w:val="29"/>
              </w:numPr>
              <w:tabs>
                <w:tab w:val="num" w:pos="284"/>
                <w:tab w:val="num" w:pos="484"/>
                <w:tab w:val="num" w:pos="709"/>
                <w:tab w:val="num" w:pos="993"/>
                <w:tab w:val="num" w:pos="1701"/>
              </w:tabs>
              <w:autoSpaceDN w:val="0"/>
              <w:snapToGrid w:val="0"/>
              <w:spacing w:after="100" w:line="240" w:lineRule="auto"/>
              <w:ind w:left="992" w:hanging="198"/>
              <w:rPr>
                <w:rFonts w:ascii="Times New Roman" w:eastAsia="Yu Mincho" w:hAnsi="Times New Roman" w:cs="Times New Roman"/>
                <w:i/>
                <w:iCs/>
              </w:rPr>
            </w:pPr>
            <w:r w:rsidRPr="00202BA3">
              <w:rPr>
                <w:rFonts w:ascii="Times New Roman" w:eastAsia="Yu Mincho" w:hAnsi="Times New Roman" w:cs="Times New Roman"/>
                <w:i/>
                <w:iCs/>
              </w:rPr>
              <w:t>Note: Any cross WG impact shall be concluded before March 2022.</w:t>
            </w:r>
          </w:p>
          <w:p w14:paraId="369A690C" w14:textId="77777777" w:rsidR="008802CC" w:rsidRPr="00202BA3" w:rsidRDefault="008802CC" w:rsidP="008802CC">
            <w:pPr>
              <w:widowControl w:val="0"/>
              <w:numPr>
                <w:ilvl w:val="2"/>
                <w:numId w:val="28"/>
              </w:numPr>
              <w:tabs>
                <w:tab w:val="num" w:pos="284"/>
                <w:tab w:val="num" w:pos="709"/>
                <w:tab w:val="num" w:pos="1701"/>
                <w:tab w:val="num" w:pos="1800"/>
              </w:tabs>
              <w:autoSpaceDN w:val="0"/>
              <w:snapToGrid w:val="0"/>
              <w:spacing w:after="100" w:line="240" w:lineRule="auto"/>
              <w:ind w:left="709" w:hanging="283"/>
              <w:rPr>
                <w:rFonts w:ascii="Times New Roman" w:eastAsia="Yu Mincho" w:hAnsi="Times New Roman" w:cs="Times New Roman"/>
                <w:i/>
                <w:iCs/>
              </w:rPr>
            </w:pPr>
            <w:r w:rsidRPr="00202BA3">
              <w:rPr>
                <w:rFonts w:ascii="Times New Roman" w:eastAsia="Yu Mincho" w:hAnsi="Times New Roman" w:cs="Times New Roman"/>
                <w:i/>
                <w:iCs/>
              </w:rPr>
              <w:t>Network assistant signaling will be further discussed in RAN4</w:t>
            </w:r>
          </w:p>
          <w:p w14:paraId="5CBCC919" w14:textId="77777777" w:rsidR="008802CC" w:rsidRPr="00202BA3" w:rsidRDefault="008802CC" w:rsidP="008802CC">
            <w:pPr>
              <w:widowControl w:val="0"/>
              <w:numPr>
                <w:ilvl w:val="2"/>
                <w:numId w:val="29"/>
              </w:numPr>
              <w:tabs>
                <w:tab w:val="num" w:pos="284"/>
                <w:tab w:val="num" w:pos="484"/>
                <w:tab w:val="num" w:pos="709"/>
                <w:tab w:val="num" w:pos="993"/>
                <w:tab w:val="num" w:pos="1701"/>
              </w:tabs>
              <w:autoSpaceDN w:val="0"/>
              <w:snapToGrid w:val="0"/>
              <w:spacing w:after="100" w:line="240" w:lineRule="auto"/>
              <w:ind w:left="992" w:hanging="198"/>
              <w:rPr>
                <w:rFonts w:eastAsia="Yu Mincho"/>
                <w:sz w:val="21"/>
                <w:szCs w:val="21"/>
              </w:rPr>
            </w:pPr>
            <w:r w:rsidRPr="00202BA3">
              <w:rPr>
                <w:rFonts w:ascii="Times New Roman" w:eastAsia="Yu Mincho" w:hAnsi="Times New Roman" w:cs="Times New Roman"/>
                <w:i/>
                <w:iCs/>
              </w:rPr>
              <w:t xml:space="preserve">Note: The RAN2 work on </w:t>
            </w:r>
            <w:r w:rsidRPr="00202BA3">
              <w:rPr>
                <w:rFonts w:ascii="Times New Roman" w:hAnsi="Times New Roman" w:cs="Times New Roman"/>
                <w:i/>
                <w:iCs/>
              </w:rPr>
              <w:t>“</w:t>
            </w:r>
            <w:r w:rsidRPr="00202BA3">
              <w:rPr>
                <w:rFonts w:ascii="Times New Roman" w:eastAsia="Yu Mincho" w:hAnsi="Times New Roman" w:cs="Times New Roman"/>
                <w:i/>
                <w:iCs/>
              </w:rPr>
              <w:t>network assistant signaling part</w:t>
            </w:r>
            <w:r w:rsidRPr="00202BA3">
              <w:rPr>
                <w:rFonts w:ascii="Times New Roman" w:hAnsi="Times New Roman" w:cs="Times New Roman"/>
                <w:i/>
                <w:iCs/>
              </w:rPr>
              <w:t>”</w:t>
            </w:r>
            <w:r w:rsidRPr="00202BA3">
              <w:rPr>
                <w:rFonts w:ascii="Times New Roman" w:eastAsia="Yu Mincho" w:hAnsi="Times New Roman" w:cs="Times New Roman"/>
                <w:i/>
                <w:iCs/>
              </w:rPr>
              <w:t xml:space="preserve"> can be triggered by RAN4 LS if needed pending on RAN4 discussion.</w:t>
            </w:r>
            <w:r w:rsidRPr="00202BA3">
              <w:rPr>
                <w:rFonts w:eastAsia="Yu Mincho"/>
              </w:rPr>
              <w:t xml:space="preserve"> </w:t>
            </w:r>
          </w:p>
        </w:tc>
      </w:tr>
    </w:tbl>
    <w:p w14:paraId="126E29FB" w14:textId="77777777" w:rsidR="008802CC" w:rsidRPr="00202BA3" w:rsidRDefault="008802CC" w:rsidP="008802CC"/>
    <w:p w14:paraId="274D45EC" w14:textId="29E33192" w:rsidR="008802CC" w:rsidRPr="00202BA3" w:rsidRDefault="008802CC" w:rsidP="008802CC">
      <w:pPr>
        <w:rPr>
          <w:rFonts w:ascii="Times New Roman" w:hAnsi="Times New Roman" w:cs="Times New Roman"/>
        </w:rPr>
      </w:pPr>
      <w:r w:rsidRPr="00202BA3">
        <w:rPr>
          <w:rFonts w:ascii="Times New Roman" w:hAnsi="Times New Roman" w:cs="Times New Roman"/>
        </w:rPr>
        <w:t xml:space="preserve">Therefore, in this contribution, we are going to share our views on remaining issues of </w:t>
      </w:r>
      <w:r w:rsidR="008734A5" w:rsidRPr="00202BA3">
        <w:rPr>
          <w:rFonts w:ascii="Times New Roman" w:hAnsi="Times New Roman" w:cs="Times New Roman"/>
        </w:rPr>
        <w:t>receiver assumption</w:t>
      </w:r>
      <w:r w:rsidRPr="00202BA3">
        <w:rPr>
          <w:rFonts w:ascii="Times New Roman" w:hAnsi="Times New Roman" w:cs="Times New Roman"/>
        </w:rPr>
        <w:t xml:space="preserve"> for CRS-IM. </w:t>
      </w:r>
    </w:p>
    <w:p w14:paraId="7A12F3F1" w14:textId="7C8D67C7" w:rsidR="006F2AAE" w:rsidRPr="00202BA3" w:rsidRDefault="006F2AAE" w:rsidP="00C13475">
      <w:pPr>
        <w:pStyle w:val="Heading1"/>
        <w:jc w:val="both"/>
        <w:rPr>
          <w:lang w:val="en-US"/>
        </w:rPr>
      </w:pPr>
      <w:r w:rsidRPr="00202BA3">
        <w:rPr>
          <w:lang w:val="en-US"/>
        </w:rPr>
        <w:t>2</w:t>
      </w:r>
      <w:r w:rsidRPr="00202BA3">
        <w:rPr>
          <w:lang w:val="en-US"/>
        </w:rPr>
        <w:tab/>
      </w:r>
      <w:r w:rsidR="00FB5387" w:rsidRPr="00202BA3">
        <w:rPr>
          <w:lang w:val="en-US"/>
        </w:rPr>
        <w:t>Discussion</w:t>
      </w:r>
    </w:p>
    <w:p w14:paraId="6EB3F510" w14:textId="184C389D" w:rsidR="00FB5387" w:rsidRPr="00202BA3" w:rsidRDefault="00FB5387" w:rsidP="00FB5387">
      <w:pPr>
        <w:pStyle w:val="Heading2"/>
      </w:pPr>
      <w:r w:rsidRPr="00202BA3">
        <w:t>2.1</w:t>
      </w:r>
      <w:r w:rsidR="00945E74" w:rsidRPr="00202BA3">
        <w:t xml:space="preserve"> Reference receiver for CRS-IM</w:t>
      </w:r>
    </w:p>
    <w:p w14:paraId="09114D9F" w14:textId="70F60817" w:rsidR="00945E74" w:rsidRPr="00202BA3" w:rsidRDefault="00B1447D" w:rsidP="00D6693E">
      <w:pPr>
        <w:rPr>
          <w:rFonts w:ascii="Times New Roman" w:hAnsi="Times New Roman" w:cs="Times New Roman"/>
          <w:lang w:eastAsia="ko-KR"/>
        </w:rPr>
      </w:pPr>
      <w:r w:rsidRPr="00202BA3">
        <w:rPr>
          <w:rFonts w:ascii="Times New Roman" w:hAnsi="Times New Roman" w:cs="Times New Roman"/>
          <w:lang w:eastAsia="ko-KR"/>
        </w:rPr>
        <w:t xml:space="preserve">According to the </w:t>
      </w:r>
      <w:proofErr w:type="gramStart"/>
      <w:r w:rsidRPr="00202BA3">
        <w:rPr>
          <w:rFonts w:ascii="Times New Roman" w:hAnsi="Times New Roman" w:cs="Times New Roman"/>
          <w:lang w:eastAsia="ko-KR"/>
        </w:rPr>
        <w:t>WF[</w:t>
      </w:r>
      <w:proofErr w:type="gramEnd"/>
      <w:r w:rsidRPr="00202BA3">
        <w:rPr>
          <w:rFonts w:ascii="Times New Roman" w:hAnsi="Times New Roman" w:cs="Times New Roman"/>
          <w:lang w:eastAsia="ko-KR"/>
        </w:rPr>
        <w:t>1] from last RAN4 meeting, t</w:t>
      </w:r>
      <w:r w:rsidR="00945E74" w:rsidRPr="00202BA3">
        <w:rPr>
          <w:rFonts w:ascii="Times New Roman" w:hAnsi="Times New Roman" w:cs="Times New Roman"/>
          <w:lang w:eastAsia="ko-KR"/>
        </w:rPr>
        <w:t xml:space="preserve">here is a remaining issue for whether to still consider CRS-IC within this WI. </w:t>
      </w:r>
    </w:p>
    <w:p w14:paraId="083165C8" w14:textId="29A15DC8" w:rsidR="006661FE" w:rsidRPr="00202BA3" w:rsidRDefault="002A6196" w:rsidP="00D6693E">
      <w:pPr>
        <w:rPr>
          <w:rFonts w:ascii="Times New Roman" w:hAnsi="Times New Roman" w:cs="Times New Roman"/>
          <w:lang w:eastAsia="ko-KR"/>
        </w:rPr>
      </w:pPr>
      <w:r w:rsidRPr="00202BA3">
        <w:rPr>
          <w:rFonts w:ascii="Times New Roman" w:hAnsi="Times New Roman" w:cs="Times New Roman"/>
          <w:lang w:eastAsia="ko-KR"/>
        </w:rPr>
        <w:t>In the</w:t>
      </w:r>
      <w:r w:rsidR="00020EB4" w:rsidRPr="00202BA3">
        <w:rPr>
          <w:rFonts w:ascii="Times New Roman" w:hAnsi="Times New Roman" w:cs="Times New Roman"/>
          <w:lang w:eastAsia="ko-KR"/>
        </w:rPr>
        <w:t xml:space="preserve"> </w:t>
      </w:r>
      <w:r w:rsidRPr="00202BA3">
        <w:rPr>
          <w:rFonts w:ascii="Times New Roman" w:hAnsi="Times New Roman" w:cs="Times New Roman"/>
          <w:lang w:eastAsia="ko-KR"/>
        </w:rPr>
        <w:t xml:space="preserve">last </w:t>
      </w:r>
      <w:r w:rsidR="00020EB4" w:rsidRPr="00202BA3">
        <w:rPr>
          <w:rFonts w:ascii="Times New Roman" w:hAnsi="Times New Roman" w:cs="Times New Roman"/>
          <w:lang w:eastAsia="ko-KR"/>
        </w:rPr>
        <w:t>RAN</w:t>
      </w:r>
      <w:r w:rsidR="0054388E" w:rsidRPr="00202BA3">
        <w:rPr>
          <w:rFonts w:ascii="Times New Roman" w:hAnsi="Times New Roman" w:cs="Times New Roman"/>
          <w:lang w:eastAsia="ko-KR"/>
        </w:rPr>
        <w:t xml:space="preserve"> plenary </w:t>
      </w:r>
      <w:proofErr w:type="gramStart"/>
      <w:r w:rsidR="0054388E" w:rsidRPr="00202BA3">
        <w:rPr>
          <w:rFonts w:ascii="Times New Roman" w:hAnsi="Times New Roman" w:cs="Times New Roman"/>
          <w:lang w:eastAsia="ko-KR"/>
        </w:rPr>
        <w:t>meeting</w:t>
      </w:r>
      <w:r w:rsidRPr="00202BA3">
        <w:rPr>
          <w:rFonts w:ascii="Times New Roman" w:hAnsi="Times New Roman" w:cs="Times New Roman"/>
          <w:lang w:eastAsia="ko-KR"/>
        </w:rPr>
        <w:t>(</w:t>
      </w:r>
      <w:proofErr w:type="gramEnd"/>
      <w:r w:rsidRPr="00202BA3">
        <w:rPr>
          <w:rFonts w:ascii="Times New Roman" w:hAnsi="Times New Roman" w:cs="Times New Roman"/>
          <w:lang w:eastAsia="ko-KR"/>
        </w:rPr>
        <w:t>RAN#</w:t>
      </w:r>
      <w:r w:rsidR="001A255F" w:rsidRPr="00202BA3">
        <w:rPr>
          <w:rFonts w:ascii="Times New Roman" w:hAnsi="Times New Roman" w:cs="Times New Roman"/>
          <w:lang w:eastAsia="ko-KR"/>
        </w:rPr>
        <w:t>94-e)</w:t>
      </w:r>
      <w:r w:rsidR="0054388E" w:rsidRPr="00202BA3">
        <w:rPr>
          <w:rFonts w:ascii="Times New Roman" w:hAnsi="Times New Roman" w:cs="Times New Roman"/>
          <w:lang w:eastAsia="ko-KR"/>
        </w:rPr>
        <w:t>, this is also well discussed</w:t>
      </w:r>
      <w:r w:rsidR="00856472" w:rsidRPr="00202BA3">
        <w:rPr>
          <w:rFonts w:ascii="Times New Roman" w:hAnsi="Times New Roman" w:cs="Times New Roman"/>
          <w:lang w:eastAsia="ko-KR"/>
        </w:rPr>
        <w:t xml:space="preserve"> in the</w:t>
      </w:r>
      <w:r w:rsidR="00CD5064" w:rsidRPr="00202BA3">
        <w:rPr>
          <w:rFonts w:ascii="Times New Roman" w:hAnsi="Times New Roman" w:cs="Times New Roman"/>
          <w:lang w:eastAsia="ko-KR"/>
        </w:rPr>
        <w:t xml:space="preserve"> summary of discussion [94e-48-R17-NR-DemodPerf] </w:t>
      </w:r>
      <w:r w:rsidR="0044524C" w:rsidRPr="00202BA3">
        <w:rPr>
          <w:rFonts w:ascii="Times New Roman" w:hAnsi="Times New Roman" w:cs="Times New Roman"/>
          <w:lang w:eastAsia="ko-KR"/>
        </w:rPr>
        <w:t xml:space="preserve">[3] </w:t>
      </w:r>
      <w:r w:rsidR="00CD5064" w:rsidRPr="00202BA3">
        <w:rPr>
          <w:rFonts w:ascii="Times New Roman" w:hAnsi="Times New Roman" w:cs="Times New Roman"/>
          <w:lang w:eastAsia="ko-KR"/>
        </w:rPr>
        <w:t>and GTW.</w:t>
      </w:r>
      <w:r w:rsidR="001A255F" w:rsidRPr="00202BA3">
        <w:rPr>
          <w:rFonts w:ascii="Times New Roman" w:hAnsi="Times New Roman" w:cs="Times New Roman"/>
          <w:lang w:eastAsia="ko-KR"/>
        </w:rPr>
        <w:t xml:space="preserve"> Based on the agreement made in the GTW </w:t>
      </w:r>
      <w:proofErr w:type="gramStart"/>
      <w:r w:rsidR="001A255F" w:rsidRPr="00202BA3">
        <w:rPr>
          <w:rFonts w:ascii="Times New Roman" w:hAnsi="Times New Roman" w:cs="Times New Roman"/>
          <w:lang w:eastAsia="ko-KR"/>
        </w:rPr>
        <w:t>session</w:t>
      </w:r>
      <w:r w:rsidR="002A225E" w:rsidRPr="00202BA3">
        <w:rPr>
          <w:rFonts w:ascii="Times New Roman" w:hAnsi="Times New Roman" w:cs="Times New Roman"/>
          <w:lang w:eastAsia="ko-KR"/>
        </w:rPr>
        <w:t>[</w:t>
      </w:r>
      <w:proofErr w:type="gramEnd"/>
      <w:r w:rsidR="0044524C" w:rsidRPr="00202BA3">
        <w:rPr>
          <w:rFonts w:ascii="Times New Roman" w:hAnsi="Times New Roman" w:cs="Times New Roman"/>
          <w:lang w:eastAsia="ko-KR"/>
        </w:rPr>
        <w:t>2</w:t>
      </w:r>
      <w:r w:rsidR="002A225E" w:rsidRPr="00202BA3">
        <w:rPr>
          <w:rFonts w:ascii="Times New Roman" w:hAnsi="Times New Roman" w:cs="Times New Roman"/>
          <w:lang w:eastAsia="ko-KR"/>
        </w:rPr>
        <w:t>]</w:t>
      </w:r>
      <w:r w:rsidR="001A255F" w:rsidRPr="00202BA3">
        <w:rPr>
          <w:rFonts w:ascii="Times New Roman" w:hAnsi="Times New Roman" w:cs="Times New Roman"/>
          <w:lang w:eastAsia="ko-KR"/>
        </w:rPr>
        <w:t>,</w:t>
      </w:r>
      <w:r w:rsidR="00974062" w:rsidRPr="00202BA3">
        <w:rPr>
          <w:rFonts w:ascii="Times New Roman" w:hAnsi="Times New Roman" w:cs="Times New Roman"/>
          <w:lang w:eastAsia="ko-KR"/>
        </w:rPr>
        <w:t xml:space="preserve"> </w:t>
      </w:r>
      <w:r w:rsidR="006661FE" w:rsidRPr="00202BA3">
        <w:rPr>
          <w:rFonts w:ascii="Times New Roman" w:hAnsi="Times New Roman" w:cs="Times New Roman"/>
          <w:lang w:eastAsia="ko-KR"/>
        </w:rPr>
        <w:t xml:space="preserve">option 2 was </w:t>
      </w:r>
      <w:r w:rsidR="001E20A5" w:rsidRPr="00202BA3">
        <w:rPr>
          <w:rFonts w:ascii="Times New Roman" w:hAnsi="Times New Roman" w:cs="Times New Roman"/>
          <w:lang w:eastAsia="ko-KR"/>
        </w:rPr>
        <w:t>endorsed</w:t>
      </w:r>
      <w:r w:rsidR="006661FE" w:rsidRPr="00202BA3">
        <w:rPr>
          <w:rFonts w:ascii="Times New Roman" w:hAnsi="Times New Roman" w:cs="Times New Roman"/>
          <w:lang w:eastAsia="ko-KR"/>
        </w:rPr>
        <w:t>:</w:t>
      </w:r>
    </w:p>
    <w:tbl>
      <w:tblPr>
        <w:tblStyle w:val="TableGrid"/>
        <w:tblW w:w="0" w:type="auto"/>
        <w:tblLook w:val="04A0" w:firstRow="1" w:lastRow="0" w:firstColumn="1" w:lastColumn="0" w:noHBand="0" w:noVBand="1"/>
      </w:tblPr>
      <w:tblGrid>
        <w:gridCol w:w="9629"/>
      </w:tblGrid>
      <w:tr w:rsidR="00E31C19" w:rsidRPr="00202BA3" w14:paraId="52A5E2BE" w14:textId="77777777" w:rsidTr="00E31C19">
        <w:tc>
          <w:tcPr>
            <w:tcW w:w="9629" w:type="dxa"/>
          </w:tcPr>
          <w:p w14:paraId="31F0F922" w14:textId="77777777" w:rsidR="00E31C19" w:rsidRPr="00202BA3" w:rsidRDefault="00E31C19" w:rsidP="00E31C19">
            <w:pPr>
              <w:rPr>
                <w:rFonts w:ascii="Times New Roman" w:hAnsi="Times New Roman" w:cs="Times New Roman"/>
                <w:i/>
                <w:iCs/>
                <w:lang w:eastAsia="ko-KR"/>
              </w:rPr>
            </w:pPr>
            <w:r w:rsidRPr="00202BA3">
              <w:rPr>
                <w:rFonts w:ascii="Times New Roman" w:hAnsi="Times New Roman" w:cs="Times New Roman"/>
                <w:i/>
                <w:iCs/>
                <w:lang w:eastAsia="ko-KR"/>
              </w:rPr>
              <w:t>Proposal 4: CRS-IC receiver, (Moderator suggest to further discuss in GTW session to reach agreement with below options)</w:t>
            </w:r>
          </w:p>
          <w:p w14:paraId="04925DC1" w14:textId="77777777" w:rsidR="00E31C19" w:rsidRPr="00202BA3" w:rsidRDefault="00E31C19" w:rsidP="00E31C19">
            <w:pPr>
              <w:rPr>
                <w:rFonts w:ascii="Times New Roman" w:hAnsi="Times New Roman" w:cs="Times New Roman"/>
                <w:i/>
                <w:iCs/>
                <w:lang w:eastAsia="ko-KR"/>
              </w:rPr>
            </w:pPr>
            <w:r w:rsidRPr="00202BA3">
              <w:rPr>
                <w:rFonts w:ascii="Times New Roman" w:hAnsi="Times New Roman" w:cs="Times New Roman"/>
                <w:i/>
                <w:iCs/>
                <w:lang w:eastAsia="ko-KR"/>
              </w:rPr>
              <w:t>Option 1: Further discuss CRS-IC receiver in RAN4 and check the status in RAN#95e if needed</w:t>
            </w:r>
          </w:p>
          <w:p w14:paraId="7E2364C4" w14:textId="77777777" w:rsidR="00E31C19" w:rsidRPr="00202BA3" w:rsidRDefault="00E31C19" w:rsidP="00E31C19">
            <w:pPr>
              <w:rPr>
                <w:rFonts w:ascii="Times New Roman" w:hAnsi="Times New Roman" w:cs="Times New Roman"/>
                <w:i/>
                <w:iCs/>
                <w:lang w:eastAsia="ko-KR"/>
              </w:rPr>
            </w:pPr>
            <w:r w:rsidRPr="00202BA3">
              <w:rPr>
                <w:rFonts w:ascii="Times New Roman" w:hAnsi="Times New Roman" w:cs="Times New Roman"/>
                <w:i/>
                <w:iCs/>
                <w:lang w:eastAsia="ko-KR"/>
              </w:rPr>
              <w:t xml:space="preserve">Option 1a (comprised proposal from Intel): Further assess CRS-IC receiver impact on PDSCH processing time and make conclusion on additional CRS-IC requirements definition by RAN#95e. </w:t>
            </w:r>
          </w:p>
          <w:p w14:paraId="2EDDA120" w14:textId="77777777" w:rsidR="00E31C19" w:rsidRPr="00202BA3" w:rsidRDefault="00E31C19" w:rsidP="00E31C19">
            <w:pPr>
              <w:rPr>
                <w:rFonts w:ascii="Times New Roman" w:hAnsi="Times New Roman" w:cs="Times New Roman"/>
                <w:i/>
                <w:iCs/>
                <w:lang w:eastAsia="ko-KR"/>
              </w:rPr>
            </w:pPr>
            <w:r w:rsidRPr="00202BA3">
              <w:rPr>
                <w:rFonts w:ascii="Times New Roman" w:hAnsi="Times New Roman" w:cs="Times New Roman"/>
                <w:i/>
                <w:iCs/>
                <w:lang w:eastAsia="ko-KR"/>
              </w:rPr>
              <w:t xml:space="preserve">Same network assistance </w:t>
            </w:r>
            <w:proofErr w:type="spellStart"/>
            <w:r w:rsidRPr="00202BA3">
              <w:rPr>
                <w:rFonts w:ascii="Times New Roman" w:hAnsi="Times New Roman" w:cs="Times New Roman"/>
                <w:i/>
                <w:iCs/>
                <w:lang w:eastAsia="ko-KR"/>
              </w:rPr>
              <w:t>signalling</w:t>
            </w:r>
            <w:proofErr w:type="spellEnd"/>
            <w:r w:rsidRPr="00202BA3">
              <w:rPr>
                <w:rFonts w:ascii="Times New Roman" w:hAnsi="Times New Roman" w:cs="Times New Roman"/>
                <w:i/>
                <w:iCs/>
                <w:lang w:eastAsia="ko-KR"/>
              </w:rPr>
              <w:t xml:space="preserve"> as for LLR weighting receiver is assumed for CRS-IC</w:t>
            </w:r>
          </w:p>
          <w:p w14:paraId="01667512" w14:textId="077B0E16" w:rsidR="00E31C19" w:rsidRPr="00202BA3" w:rsidRDefault="00E31C19" w:rsidP="00E31C19">
            <w:pPr>
              <w:rPr>
                <w:sz w:val="21"/>
                <w:szCs w:val="21"/>
                <w:lang w:eastAsia="ko-KR"/>
              </w:rPr>
            </w:pPr>
            <w:r w:rsidRPr="00202BA3">
              <w:rPr>
                <w:rFonts w:ascii="Times New Roman" w:hAnsi="Times New Roman" w:cs="Times New Roman"/>
                <w:i/>
                <w:iCs/>
                <w:lang w:eastAsia="ko-KR"/>
              </w:rPr>
              <w:lastRenderedPageBreak/>
              <w:t>Option 2: Further discuss CRS-IC receiver in Rel-18 if needed (Majority supporting)</w:t>
            </w:r>
          </w:p>
        </w:tc>
      </w:tr>
    </w:tbl>
    <w:p w14:paraId="7AE3F2C1" w14:textId="56675113" w:rsidR="00020EB4" w:rsidRPr="00202BA3" w:rsidRDefault="00020EB4" w:rsidP="00D6693E">
      <w:pPr>
        <w:rPr>
          <w:sz w:val="21"/>
          <w:szCs w:val="21"/>
          <w:lang w:eastAsia="ko-KR"/>
        </w:rPr>
      </w:pPr>
    </w:p>
    <w:tbl>
      <w:tblPr>
        <w:tblStyle w:val="TableGrid"/>
        <w:tblW w:w="0" w:type="auto"/>
        <w:tblLook w:val="04A0" w:firstRow="1" w:lastRow="0" w:firstColumn="1" w:lastColumn="0" w:noHBand="0" w:noVBand="1"/>
      </w:tblPr>
      <w:tblGrid>
        <w:gridCol w:w="9629"/>
      </w:tblGrid>
      <w:tr w:rsidR="002A225E" w:rsidRPr="00202BA3" w14:paraId="03E06919" w14:textId="77777777" w:rsidTr="002A225E">
        <w:tc>
          <w:tcPr>
            <w:tcW w:w="9629" w:type="dxa"/>
          </w:tcPr>
          <w:p w14:paraId="528643B5" w14:textId="378C638E" w:rsidR="002A225E" w:rsidRPr="00202BA3" w:rsidRDefault="002A225E" w:rsidP="00D6693E">
            <w:pPr>
              <w:rPr>
                <w:rFonts w:ascii="Times New Roman" w:hAnsi="Times New Roman" w:cs="Times New Roman"/>
                <w:i/>
                <w:iCs/>
                <w:sz w:val="21"/>
                <w:szCs w:val="21"/>
                <w:lang w:eastAsia="ko-KR"/>
              </w:rPr>
            </w:pPr>
            <w:r w:rsidRPr="00202BA3">
              <w:rPr>
                <w:rFonts w:ascii="Times New Roman" w:hAnsi="Times New Roman" w:cs="Times New Roman"/>
                <w:i/>
                <w:iCs/>
                <w:lang w:eastAsia="ko-KR"/>
              </w:rPr>
              <w:t>conclusion: option 2 for proposal 4 is endorsed</w:t>
            </w:r>
          </w:p>
        </w:tc>
      </w:tr>
    </w:tbl>
    <w:p w14:paraId="549E1F4A" w14:textId="77777777" w:rsidR="002A225E" w:rsidRPr="00202BA3" w:rsidRDefault="002A225E" w:rsidP="00D6693E">
      <w:pPr>
        <w:rPr>
          <w:sz w:val="21"/>
          <w:szCs w:val="21"/>
          <w:lang w:eastAsia="ko-KR"/>
        </w:rPr>
      </w:pPr>
    </w:p>
    <w:p w14:paraId="433269E8" w14:textId="2D7B93B8" w:rsidR="00945E74" w:rsidRPr="00202BA3" w:rsidRDefault="00945E74" w:rsidP="00D6693E">
      <w:pPr>
        <w:rPr>
          <w:sz w:val="21"/>
          <w:szCs w:val="21"/>
          <w:lang w:eastAsia="ko-KR"/>
        </w:rPr>
      </w:pPr>
    </w:p>
    <w:p w14:paraId="316A3C5A" w14:textId="6ED91ABB" w:rsidR="007C28D2" w:rsidRPr="00202BA3" w:rsidRDefault="007C28D2" w:rsidP="00D6693E">
      <w:pPr>
        <w:rPr>
          <w:rFonts w:ascii="Times New Roman" w:hAnsi="Times New Roman" w:cs="Times New Roman"/>
          <w:lang w:eastAsia="ko-KR"/>
        </w:rPr>
      </w:pPr>
      <w:r w:rsidRPr="00202BA3">
        <w:rPr>
          <w:rFonts w:ascii="Times New Roman" w:hAnsi="Times New Roman" w:cs="Times New Roman"/>
          <w:lang w:eastAsia="ko-KR"/>
        </w:rPr>
        <w:t xml:space="preserve">In this case, </w:t>
      </w:r>
      <w:r w:rsidR="0021514B" w:rsidRPr="00202BA3">
        <w:rPr>
          <w:rFonts w:ascii="Times New Roman" w:hAnsi="Times New Roman" w:cs="Times New Roman"/>
          <w:lang w:eastAsia="ko-KR"/>
        </w:rPr>
        <w:t>it is suggested to follow the RAN plenary agreement</w:t>
      </w:r>
      <w:r w:rsidR="00971C89" w:rsidRPr="00202BA3">
        <w:rPr>
          <w:rFonts w:ascii="Times New Roman" w:hAnsi="Times New Roman" w:cs="Times New Roman"/>
          <w:lang w:eastAsia="ko-KR"/>
        </w:rPr>
        <w:t xml:space="preserve"> to not continue the discussion for CRS-IC in this WI in Rel-17</w:t>
      </w:r>
      <w:r w:rsidR="0021514B" w:rsidRPr="00202BA3">
        <w:rPr>
          <w:rFonts w:ascii="Times New Roman" w:hAnsi="Times New Roman" w:cs="Times New Roman"/>
          <w:lang w:eastAsia="ko-KR"/>
        </w:rPr>
        <w:t xml:space="preserve">. </w:t>
      </w:r>
    </w:p>
    <w:p w14:paraId="477AF11A" w14:textId="09436C53" w:rsidR="0021514B" w:rsidRPr="00202BA3" w:rsidRDefault="0021514B" w:rsidP="00D6693E">
      <w:pPr>
        <w:rPr>
          <w:rFonts w:ascii="Times New Roman" w:hAnsi="Times New Roman" w:cs="Times New Roman"/>
          <w:b/>
          <w:bCs/>
        </w:rPr>
      </w:pPr>
      <w:r w:rsidRPr="00202BA3">
        <w:rPr>
          <w:rFonts w:ascii="Times New Roman" w:hAnsi="Times New Roman" w:cs="Times New Roman"/>
          <w:b/>
          <w:bCs/>
        </w:rPr>
        <w:t xml:space="preserve">Observation 1: It is approved to further discuss CRS-IC receiver in Rel-18 if needed. </w:t>
      </w:r>
    </w:p>
    <w:p w14:paraId="57545F2B" w14:textId="02B89F93" w:rsidR="00FB5387" w:rsidRPr="00202BA3" w:rsidRDefault="00FB5387" w:rsidP="00FB5387">
      <w:pPr>
        <w:pStyle w:val="Heading2"/>
      </w:pPr>
      <w:r w:rsidRPr="00202BA3">
        <w:t xml:space="preserve">2.2 </w:t>
      </w:r>
      <w:r w:rsidR="00F96A78" w:rsidRPr="00202BA3">
        <w:t>UE processing time impact of CRS-IC</w:t>
      </w:r>
    </w:p>
    <w:p w14:paraId="6EA93DBB" w14:textId="4AC182DF" w:rsidR="00F96A78" w:rsidRPr="00202BA3" w:rsidRDefault="00F96A78" w:rsidP="00F96A78">
      <w:pPr>
        <w:rPr>
          <w:rFonts w:ascii="Times New Roman" w:hAnsi="Times New Roman" w:cs="Times New Roman"/>
        </w:rPr>
      </w:pPr>
      <w:r w:rsidRPr="00202BA3">
        <w:rPr>
          <w:rFonts w:ascii="Times New Roman" w:hAnsi="Times New Roman" w:cs="Times New Roman"/>
        </w:rPr>
        <w:t>The UE processing time impact is one of the important issue</w:t>
      </w:r>
      <w:r w:rsidR="00994C90" w:rsidRPr="00202BA3">
        <w:rPr>
          <w:rFonts w:ascii="Times New Roman" w:hAnsi="Times New Roman" w:cs="Times New Roman"/>
        </w:rPr>
        <w:t>s</w:t>
      </w:r>
      <w:r w:rsidRPr="00202BA3">
        <w:rPr>
          <w:rFonts w:ascii="Times New Roman" w:hAnsi="Times New Roman" w:cs="Times New Roman"/>
        </w:rPr>
        <w:t xml:space="preserve"> that left open for the discussion for CRS-IC. Meanwhile, it is very controversial that whether there is impact on UE because it is connected to many aspects. Since</w:t>
      </w:r>
      <w:r w:rsidR="00BC562C" w:rsidRPr="00202BA3">
        <w:rPr>
          <w:rFonts w:ascii="Times New Roman" w:hAnsi="Times New Roman" w:cs="Times New Roman"/>
        </w:rPr>
        <w:t xml:space="preserve"> </w:t>
      </w:r>
      <w:r w:rsidR="00270A9A" w:rsidRPr="00202BA3">
        <w:rPr>
          <w:rFonts w:ascii="Times New Roman" w:hAnsi="Times New Roman" w:cs="Times New Roman"/>
        </w:rPr>
        <w:t>it is approved to further discuss CRS-IC receiver in Rel-18 if needed, then</w:t>
      </w:r>
      <w:r w:rsidRPr="00202BA3">
        <w:rPr>
          <w:rFonts w:ascii="Times New Roman" w:hAnsi="Times New Roman" w:cs="Times New Roman"/>
        </w:rPr>
        <w:t xml:space="preserve"> we propose to not continue the discussion on the UE processing time impact of CRS-IC. </w:t>
      </w:r>
    </w:p>
    <w:p w14:paraId="3202BC34" w14:textId="28A88520" w:rsidR="00C7470B" w:rsidRPr="00202BA3" w:rsidRDefault="00C7470B" w:rsidP="00BA2A83">
      <w:pPr>
        <w:rPr>
          <w:rFonts w:ascii="Times New Roman" w:hAnsi="Times New Roman" w:cs="Times New Roman"/>
          <w:b/>
          <w:bCs/>
        </w:rPr>
      </w:pPr>
      <w:r w:rsidRPr="00202BA3">
        <w:rPr>
          <w:rFonts w:ascii="Times New Roman" w:hAnsi="Times New Roman" w:cs="Times New Roman"/>
          <w:b/>
          <w:bCs/>
        </w:rPr>
        <w:t xml:space="preserve">Proposal </w:t>
      </w:r>
      <w:r w:rsidR="00F96A78" w:rsidRPr="00202BA3">
        <w:rPr>
          <w:rFonts w:ascii="Times New Roman" w:hAnsi="Times New Roman" w:cs="Times New Roman"/>
          <w:b/>
          <w:bCs/>
        </w:rPr>
        <w:t>2</w:t>
      </w:r>
      <w:r w:rsidRPr="00202BA3">
        <w:rPr>
          <w:rFonts w:ascii="Times New Roman" w:hAnsi="Times New Roman" w:cs="Times New Roman"/>
          <w:b/>
          <w:bCs/>
        </w:rPr>
        <w:t xml:space="preserve">: </w:t>
      </w:r>
      <w:r w:rsidR="00F96A78" w:rsidRPr="00202BA3">
        <w:rPr>
          <w:rFonts w:ascii="Times New Roman" w:hAnsi="Times New Roman" w:cs="Times New Roman"/>
          <w:b/>
          <w:bCs/>
        </w:rPr>
        <w:t>Not to continue the discussion on UE processing time impact of CRS-IC in Rel-17</w:t>
      </w:r>
    </w:p>
    <w:p w14:paraId="7CCE45DF" w14:textId="10E0B584" w:rsidR="00FB5387" w:rsidRPr="00202BA3" w:rsidRDefault="00FB5387" w:rsidP="00FB5387">
      <w:pPr>
        <w:pStyle w:val="Heading2"/>
      </w:pPr>
      <w:r w:rsidRPr="00202BA3">
        <w:t>2.</w:t>
      </w:r>
      <w:r w:rsidR="00202BA3" w:rsidRPr="00202BA3">
        <w:t>3</w:t>
      </w:r>
      <w:r w:rsidR="00427EEC" w:rsidRPr="00202BA3">
        <w:t xml:space="preserve"> </w:t>
      </w:r>
      <w:r w:rsidR="00F96A78" w:rsidRPr="00202BA3">
        <w:t>Implementation details for LLR weighting</w:t>
      </w:r>
    </w:p>
    <w:p w14:paraId="5CF13AB0" w14:textId="566FC01C" w:rsidR="00994C90" w:rsidRPr="00202BA3" w:rsidRDefault="00994C90" w:rsidP="00994C90">
      <w:pPr>
        <w:rPr>
          <w:rFonts w:ascii="Times New Roman" w:hAnsi="Times New Roman" w:cs="Times New Roman"/>
        </w:rPr>
      </w:pPr>
      <w:r w:rsidRPr="00202BA3">
        <w:rPr>
          <w:rFonts w:ascii="Times New Roman" w:hAnsi="Times New Roman" w:cs="Times New Roman"/>
        </w:rPr>
        <w:t>There is a remaining issue of the implementation details for LLR weighting:</w:t>
      </w:r>
    </w:p>
    <w:tbl>
      <w:tblPr>
        <w:tblStyle w:val="TableGrid"/>
        <w:tblW w:w="0" w:type="auto"/>
        <w:tblLook w:val="04A0" w:firstRow="1" w:lastRow="0" w:firstColumn="1" w:lastColumn="0" w:noHBand="0" w:noVBand="1"/>
      </w:tblPr>
      <w:tblGrid>
        <w:gridCol w:w="9629"/>
      </w:tblGrid>
      <w:tr w:rsidR="00994C90" w:rsidRPr="00202BA3" w14:paraId="015E263F" w14:textId="77777777" w:rsidTr="00994C90">
        <w:tc>
          <w:tcPr>
            <w:tcW w:w="9629" w:type="dxa"/>
          </w:tcPr>
          <w:p w14:paraId="1F151D73" w14:textId="77777777" w:rsidR="00994C90" w:rsidRPr="00202BA3" w:rsidRDefault="00994C90" w:rsidP="00994C90">
            <w:pPr>
              <w:snapToGrid w:val="0"/>
              <w:spacing w:before="120" w:after="120"/>
              <w:rPr>
                <w:rFonts w:ascii="Times New Roman" w:hAnsi="Times New Roman" w:cs="Times New Roman"/>
                <w:i/>
                <w:iCs/>
              </w:rPr>
            </w:pPr>
            <w:r w:rsidRPr="00202BA3">
              <w:rPr>
                <w:rFonts w:ascii="Times New Roman" w:hAnsi="Times New Roman" w:cs="Times New Roman"/>
                <w:i/>
                <w:iCs/>
              </w:rPr>
              <w:t>Implementation details for LLR weighting</w:t>
            </w:r>
          </w:p>
          <w:p w14:paraId="08178BAA" w14:textId="77777777" w:rsidR="00994C90" w:rsidRPr="00202BA3" w:rsidRDefault="00994C90" w:rsidP="00994C90">
            <w:pPr>
              <w:pStyle w:val="ListParagraph"/>
              <w:numPr>
                <w:ilvl w:val="0"/>
                <w:numId w:val="30"/>
              </w:numPr>
              <w:snapToGrid w:val="0"/>
              <w:spacing w:before="120" w:after="120" w:line="240" w:lineRule="auto"/>
              <w:ind w:left="426" w:hanging="426"/>
              <w:rPr>
                <w:rFonts w:ascii="Times New Roman" w:hAnsi="Times New Roman" w:cs="Times New Roman"/>
                <w:i/>
                <w:iCs/>
                <w:lang w:eastAsia="ko-KR"/>
              </w:rPr>
            </w:pPr>
            <w:r w:rsidRPr="00202BA3">
              <w:rPr>
                <w:rFonts w:ascii="Times New Roman" w:hAnsi="Times New Roman" w:cs="Times New Roman"/>
                <w:i/>
                <w:iCs/>
              </w:rPr>
              <w:t>Option</w:t>
            </w:r>
            <w:r w:rsidRPr="00202BA3">
              <w:rPr>
                <w:rFonts w:ascii="Times New Roman" w:hAnsi="Times New Roman" w:cs="Times New Roman"/>
                <w:i/>
                <w:iCs/>
                <w:lang w:eastAsia="ko-KR"/>
              </w:rPr>
              <w:t xml:space="preserve"> 1: Adopt CRS power into MMSE-IRC equalization processing</w:t>
            </w:r>
          </w:p>
          <w:p w14:paraId="0A55A5CB" w14:textId="77777777" w:rsidR="00994C90" w:rsidRPr="00202BA3" w:rsidRDefault="00994C90" w:rsidP="00994C90">
            <w:pPr>
              <w:widowControl w:val="0"/>
              <w:numPr>
                <w:ilvl w:val="1"/>
                <w:numId w:val="31"/>
              </w:numPr>
              <w:tabs>
                <w:tab w:val="num" w:pos="484"/>
                <w:tab w:val="num" w:pos="709"/>
                <w:tab w:val="num" w:pos="993"/>
                <w:tab w:val="num" w:pos="1440"/>
                <w:tab w:val="num" w:pos="1701"/>
              </w:tabs>
              <w:snapToGrid w:val="0"/>
              <w:spacing w:before="120" w:after="120" w:line="240" w:lineRule="auto"/>
              <w:ind w:leftChars="257" w:left="988" w:hanging="423"/>
              <w:rPr>
                <w:rFonts w:ascii="Times New Roman" w:hAnsi="Times New Roman" w:cs="Times New Roman"/>
                <w:i/>
                <w:iCs/>
                <w:lang w:eastAsia="ko-KR"/>
              </w:rPr>
            </w:pPr>
            <w:r w:rsidRPr="00202BA3">
              <w:rPr>
                <w:rFonts w:ascii="Times New Roman" w:hAnsi="Times New Roman" w:cs="Times New Roman"/>
                <w:i/>
                <w:iCs/>
                <w:lang w:eastAsia="ko-KR"/>
              </w:rPr>
              <w:t>Calculate the CRS power per receiving antenna and the power vector is I</w:t>
            </w:r>
            <w:r w:rsidRPr="00202BA3">
              <w:rPr>
                <w:rFonts w:ascii="Times New Roman" w:hAnsi="Times New Roman" w:cs="Times New Roman"/>
                <w:i/>
                <w:iCs/>
                <w:vertAlign w:val="subscript"/>
                <w:lang w:eastAsia="ko-KR"/>
              </w:rPr>
              <w:t>CRS</w:t>
            </w:r>
          </w:p>
          <w:p w14:paraId="12C61698" w14:textId="77777777" w:rsidR="00994C90" w:rsidRPr="00202BA3" w:rsidRDefault="00994C90" w:rsidP="00994C90">
            <w:pPr>
              <w:widowControl w:val="0"/>
              <w:numPr>
                <w:ilvl w:val="1"/>
                <w:numId w:val="31"/>
              </w:numPr>
              <w:tabs>
                <w:tab w:val="num" w:pos="484"/>
                <w:tab w:val="num" w:pos="709"/>
                <w:tab w:val="num" w:pos="993"/>
                <w:tab w:val="num" w:pos="1440"/>
                <w:tab w:val="num" w:pos="1701"/>
              </w:tabs>
              <w:snapToGrid w:val="0"/>
              <w:spacing w:before="120" w:after="120" w:line="240" w:lineRule="auto"/>
              <w:ind w:leftChars="257" w:left="988" w:hanging="423"/>
              <w:rPr>
                <w:rFonts w:ascii="Times New Roman" w:hAnsi="Times New Roman" w:cs="Times New Roman"/>
                <w:i/>
                <w:iCs/>
                <w:lang w:eastAsia="ko-KR"/>
              </w:rPr>
            </w:pPr>
            <w:r w:rsidRPr="00202BA3">
              <w:rPr>
                <w:rFonts w:ascii="Times New Roman" w:hAnsi="Times New Roman" w:cs="Times New Roman"/>
                <w:i/>
                <w:iCs/>
                <w:lang w:eastAsia="ko-KR"/>
              </w:rPr>
              <w:t xml:space="preserve">Update the LLR of CRS REs by adding the </w:t>
            </w:r>
            <w:proofErr w:type="spellStart"/>
            <w:r w:rsidRPr="00202BA3">
              <w:rPr>
                <w:rFonts w:ascii="Times New Roman" w:hAnsi="Times New Roman" w:cs="Times New Roman"/>
                <w:i/>
                <w:iCs/>
                <w:lang w:eastAsia="ko-KR"/>
              </w:rPr>
              <w:t>diag</w:t>
            </w:r>
            <w:proofErr w:type="spellEnd"/>
            <w:r w:rsidRPr="00202BA3">
              <w:rPr>
                <w:rFonts w:ascii="Times New Roman" w:hAnsi="Times New Roman" w:cs="Times New Roman"/>
                <w:i/>
                <w:iCs/>
                <w:lang w:eastAsia="ko-KR"/>
              </w:rPr>
              <w:t xml:space="preserve"> (I</w:t>
            </w:r>
            <w:r w:rsidRPr="00202BA3">
              <w:rPr>
                <w:rFonts w:ascii="Times New Roman" w:hAnsi="Times New Roman" w:cs="Times New Roman"/>
                <w:i/>
                <w:iCs/>
                <w:vertAlign w:val="subscript"/>
                <w:lang w:eastAsia="ko-KR"/>
              </w:rPr>
              <w:t>CRS</w:t>
            </w:r>
            <w:r w:rsidRPr="00202BA3">
              <w:rPr>
                <w:rFonts w:ascii="Times New Roman" w:hAnsi="Times New Roman" w:cs="Times New Roman"/>
                <w:i/>
                <w:iCs/>
                <w:lang w:eastAsia="ko-KR"/>
              </w:rPr>
              <w:t>) to interference plus noise covariance in MMSE-IRC processing</w:t>
            </w:r>
            <w:r w:rsidRPr="00202BA3">
              <w:rPr>
                <w:rFonts w:ascii="Times New Roman" w:hAnsi="Times New Roman" w:cs="Times New Roman"/>
                <w:i/>
                <w:iCs/>
              </w:rPr>
              <w:t>.</w:t>
            </w:r>
          </w:p>
          <w:p w14:paraId="545D8163" w14:textId="77777777" w:rsidR="00994C90" w:rsidRPr="00202BA3" w:rsidRDefault="00994C90" w:rsidP="00994C90">
            <w:pPr>
              <w:pStyle w:val="ListParagraph"/>
              <w:numPr>
                <w:ilvl w:val="0"/>
                <w:numId w:val="30"/>
              </w:numPr>
              <w:snapToGrid w:val="0"/>
              <w:spacing w:before="120" w:after="120" w:line="240" w:lineRule="auto"/>
              <w:ind w:left="426" w:hanging="426"/>
              <w:rPr>
                <w:rFonts w:ascii="Times New Roman" w:hAnsi="Times New Roman" w:cs="Times New Roman"/>
                <w:i/>
                <w:iCs/>
              </w:rPr>
            </w:pPr>
            <w:r w:rsidRPr="00202BA3">
              <w:rPr>
                <w:rFonts w:ascii="Times New Roman" w:hAnsi="Times New Roman" w:cs="Times New Roman"/>
                <w:i/>
                <w:iCs/>
              </w:rPr>
              <w:t>Option 2: Direct scaling of LLR without equalization processing involved</w:t>
            </w:r>
          </w:p>
          <w:p w14:paraId="22398756" w14:textId="77777777" w:rsidR="00994C90" w:rsidRPr="00202BA3" w:rsidRDefault="00994C90" w:rsidP="00994C90">
            <w:pPr>
              <w:widowControl w:val="0"/>
              <w:numPr>
                <w:ilvl w:val="1"/>
                <w:numId w:val="31"/>
              </w:numPr>
              <w:tabs>
                <w:tab w:val="num" w:pos="484"/>
                <w:tab w:val="num" w:pos="709"/>
                <w:tab w:val="num" w:pos="993"/>
                <w:tab w:val="num" w:pos="1440"/>
                <w:tab w:val="num" w:pos="1701"/>
              </w:tabs>
              <w:snapToGrid w:val="0"/>
              <w:spacing w:before="120" w:after="120" w:line="240" w:lineRule="auto"/>
              <w:ind w:leftChars="257" w:left="988" w:hanging="423"/>
              <w:rPr>
                <w:rFonts w:ascii="Times New Roman" w:hAnsi="Times New Roman" w:cs="Times New Roman"/>
                <w:i/>
                <w:iCs/>
                <w:lang w:eastAsia="ko-KR"/>
              </w:rPr>
            </w:pPr>
            <w:r w:rsidRPr="00202BA3">
              <w:rPr>
                <w:rFonts w:ascii="Times New Roman" w:hAnsi="Times New Roman" w:cs="Times New Roman"/>
                <w:i/>
                <w:iCs/>
                <w:lang w:eastAsia="ko-KR"/>
              </w:rPr>
              <w:t xml:space="preserve">Option 2A: </w:t>
            </w:r>
          </w:p>
          <w:p w14:paraId="1409B5F4" w14:textId="77777777" w:rsidR="00994C90" w:rsidRPr="00202BA3" w:rsidRDefault="00994C90" w:rsidP="00994C90">
            <w:pPr>
              <w:widowControl w:val="0"/>
              <w:numPr>
                <w:ilvl w:val="2"/>
                <w:numId w:val="29"/>
              </w:numPr>
              <w:tabs>
                <w:tab w:val="num" w:pos="484"/>
                <w:tab w:val="num" w:pos="709"/>
                <w:tab w:val="num" w:pos="1560"/>
                <w:tab w:val="num" w:pos="1701"/>
                <w:tab w:val="num" w:pos="2160"/>
              </w:tabs>
              <w:snapToGrid w:val="0"/>
              <w:spacing w:before="120" w:after="120" w:line="240" w:lineRule="auto"/>
              <w:ind w:left="1560" w:hanging="426"/>
              <w:rPr>
                <w:rFonts w:ascii="Times New Roman" w:hAnsi="Times New Roman" w:cs="Times New Roman"/>
                <w:i/>
                <w:iCs/>
              </w:rPr>
            </w:pPr>
            <w:r w:rsidRPr="00202BA3">
              <w:rPr>
                <w:rFonts w:ascii="Times New Roman" w:hAnsi="Times New Roman" w:cs="Times New Roman"/>
                <w:i/>
                <w:iCs/>
              </w:rPr>
              <w:t>For each v-shift, calculate the average CRS power of all Rx antennas per PRB.</w:t>
            </w:r>
          </w:p>
          <w:p w14:paraId="5395FE99" w14:textId="77777777" w:rsidR="00994C90" w:rsidRPr="00202BA3" w:rsidRDefault="00994C90" w:rsidP="00994C90">
            <w:pPr>
              <w:widowControl w:val="0"/>
              <w:numPr>
                <w:ilvl w:val="2"/>
                <w:numId w:val="29"/>
              </w:numPr>
              <w:tabs>
                <w:tab w:val="num" w:pos="484"/>
                <w:tab w:val="num" w:pos="709"/>
                <w:tab w:val="num" w:pos="1560"/>
                <w:tab w:val="num" w:pos="1701"/>
                <w:tab w:val="num" w:pos="2160"/>
              </w:tabs>
              <w:snapToGrid w:val="0"/>
              <w:spacing w:before="120" w:after="120" w:line="240" w:lineRule="auto"/>
              <w:ind w:left="1560" w:hanging="426"/>
              <w:rPr>
                <w:rFonts w:ascii="Times New Roman" w:hAnsi="Times New Roman" w:cs="Times New Roman"/>
                <w:i/>
                <w:iCs/>
              </w:rPr>
            </w:pPr>
            <w:r w:rsidRPr="00202BA3">
              <w:rPr>
                <w:rFonts w:ascii="Times New Roman" w:hAnsi="Times New Roman" w:cs="Times New Roman"/>
                <w:i/>
                <w:iCs/>
              </w:rPr>
              <w:t>Use the above CRS power to scale the LLRs on the interfered REs within this PRB, rather than using it in the MMSE-IRC equalization.</w:t>
            </w:r>
          </w:p>
          <w:p w14:paraId="3C550CD2" w14:textId="77777777" w:rsidR="00994C90" w:rsidRPr="00202BA3" w:rsidRDefault="00994C90" w:rsidP="00994C90">
            <w:pPr>
              <w:widowControl w:val="0"/>
              <w:numPr>
                <w:ilvl w:val="1"/>
                <w:numId w:val="31"/>
              </w:numPr>
              <w:tabs>
                <w:tab w:val="num" w:pos="484"/>
                <w:tab w:val="num" w:pos="709"/>
                <w:tab w:val="num" w:pos="993"/>
                <w:tab w:val="num" w:pos="1440"/>
                <w:tab w:val="num" w:pos="1701"/>
              </w:tabs>
              <w:snapToGrid w:val="0"/>
              <w:spacing w:before="120" w:after="120" w:line="240" w:lineRule="auto"/>
              <w:ind w:leftChars="257" w:left="988" w:hanging="423"/>
              <w:rPr>
                <w:rFonts w:ascii="Times New Roman" w:hAnsi="Times New Roman" w:cs="Times New Roman"/>
                <w:i/>
                <w:iCs/>
                <w:lang w:eastAsia="ko-KR"/>
              </w:rPr>
            </w:pPr>
            <w:r w:rsidRPr="00202BA3">
              <w:rPr>
                <w:rFonts w:ascii="Times New Roman" w:hAnsi="Times New Roman" w:cs="Times New Roman"/>
                <w:i/>
                <w:iCs/>
                <w:lang w:eastAsia="ko-KR"/>
              </w:rPr>
              <w:t>Option 2B: (LLR weighting processing flow in section 2.1 of R4-2118004)</w:t>
            </w:r>
          </w:p>
          <w:p w14:paraId="66BD25C0" w14:textId="25D9BAF1" w:rsidR="00994C90" w:rsidRPr="00202BA3" w:rsidRDefault="00994C90" w:rsidP="00994C90">
            <w:pPr>
              <w:rPr>
                <w:rFonts w:ascii="Times New Roman" w:hAnsi="Times New Roman" w:cs="Times New Roman"/>
              </w:rPr>
            </w:pPr>
            <w:r w:rsidRPr="00202BA3">
              <w:rPr>
                <w:rFonts w:ascii="Times New Roman" w:hAnsi="Times New Roman" w:cs="Times New Roman"/>
                <w:i/>
                <w:iCs/>
                <w:lang w:eastAsia="ko-KR"/>
              </w:rPr>
              <w:t xml:space="preserve">Option 3: </w:t>
            </w:r>
            <w:r w:rsidRPr="00202BA3">
              <w:rPr>
                <w:rFonts w:ascii="Times New Roman" w:hAnsi="Times New Roman" w:cs="Times New Roman"/>
                <w:i/>
                <w:iCs/>
              </w:rPr>
              <w:t>L</w:t>
            </w:r>
            <w:r w:rsidRPr="00202BA3">
              <w:rPr>
                <w:rFonts w:ascii="Times New Roman" w:hAnsi="Times New Roman" w:cs="Times New Roman"/>
                <w:i/>
                <w:iCs/>
                <w:lang w:eastAsia="ko-KR"/>
              </w:rPr>
              <w:t xml:space="preserve">eave </w:t>
            </w:r>
            <w:proofErr w:type="gramStart"/>
            <w:r w:rsidRPr="00202BA3">
              <w:rPr>
                <w:rFonts w:ascii="Times New Roman" w:hAnsi="Times New Roman" w:cs="Times New Roman"/>
                <w:i/>
                <w:iCs/>
                <w:lang w:eastAsia="ko-KR"/>
              </w:rPr>
              <w:t>to</w:t>
            </w:r>
            <w:proofErr w:type="gramEnd"/>
            <w:r w:rsidRPr="00202BA3">
              <w:rPr>
                <w:rFonts w:ascii="Times New Roman" w:hAnsi="Times New Roman" w:cs="Times New Roman"/>
                <w:i/>
                <w:iCs/>
                <w:lang w:eastAsia="ko-KR"/>
              </w:rPr>
              <w:t xml:space="preserve"> UE implementation if no simulation result mis-alignment due to this issue</w:t>
            </w:r>
          </w:p>
        </w:tc>
      </w:tr>
    </w:tbl>
    <w:p w14:paraId="1829D754" w14:textId="77777777" w:rsidR="00994C90" w:rsidRPr="00202BA3" w:rsidRDefault="00994C90" w:rsidP="00994C90">
      <w:pPr>
        <w:rPr>
          <w:rFonts w:ascii="Times New Roman" w:hAnsi="Times New Roman" w:cs="Times New Roman"/>
        </w:rPr>
      </w:pPr>
    </w:p>
    <w:p w14:paraId="32526707" w14:textId="00C7BD70" w:rsidR="00DF5D40" w:rsidRPr="00202BA3" w:rsidRDefault="00951FCB" w:rsidP="00994C90">
      <w:pPr>
        <w:rPr>
          <w:rFonts w:ascii="Times New Roman" w:hAnsi="Times New Roman" w:cs="Times New Roman"/>
        </w:rPr>
      </w:pPr>
      <w:r w:rsidRPr="00202BA3">
        <w:rPr>
          <w:rFonts w:ascii="Times New Roman" w:hAnsi="Times New Roman" w:cs="Times New Roman"/>
        </w:rPr>
        <w:t xml:space="preserve">In </w:t>
      </w:r>
      <w:r w:rsidR="00994C90" w:rsidRPr="00202BA3">
        <w:rPr>
          <w:rFonts w:ascii="Times New Roman" w:hAnsi="Times New Roman" w:cs="Times New Roman"/>
        </w:rPr>
        <w:t xml:space="preserve">our simulation, </w:t>
      </w:r>
      <w:r w:rsidR="00DF5D40" w:rsidRPr="00202BA3">
        <w:rPr>
          <w:rFonts w:ascii="Times New Roman" w:hAnsi="Times New Roman" w:cs="Times New Roman"/>
        </w:rPr>
        <w:t xml:space="preserve">we generally do the LLR weighting based on the estimation of the signal(s) power of the neighboring cell(s). </w:t>
      </w:r>
    </w:p>
    <w:p w14:paraId="7544537C" w14:textId="505198C5" w:rsidR="00981326" w:rsidRPr="00202BA3" w:rsidRDefault="00DF5D40" w:rsidP="00994C90">
      <w:pPr>
        <w:rPr>
          <w:rFonts w:ascii="Times New Roman" w:hAnsi="Times New Roman" w:cs="Times New Roman"/>
        </w:rPr>
      </w:pPr>
      <w:r w:rsidRPr="00202BA3">
        <w:rPr>
          <w:rFonts w:ascii="Times New Roman" w:hAnsi="Times New Roman" w:cs="Times New Roman"/>
        </w:rPr>
        <w:lastRenderedPageBreak/>
        <w:t xml:space="preserve">To be specific, </w:t>
      </w:r>
      <w:r w:rsidR="00994C90" w:rsidRPr="00202BA3">
        <w:rPr>
          <w:rFonts w:ascii="Times New Roman" w:hAnsi="Times New Roman" w:cs="Times New Roman"/>
        </w:rPr>
        <w:t xml:space="preserve">we first </w:t>
      </w:r>
      <w:r w:rsidRPr="00202BA3">
        <w:rPr>
          <w:rFonts w:ascii="Times New Roman" w:hAnsi="Times New Roman" w:cs="Times New Roman"/>
          <w:lang w:eastAsia="ja-JP" w:bidi="hi-IN"/>
        </w:rPr>
        <w:t>estimat</w:t>
      </w:r>
      <w:r w:rsidR="00D9027D" w:rsidRPr="00202BA3">
        <w:rPr>
          <w:rFonts w:ascii="Times New Roman" w:hAnsi="Times New Roman" w:cs="Times New Roman"/>
          <w:lang w:eastAsia="ja-JP" w:bidi="hi-IN"/>
        </w:rPr>
        <w:t>e</w:t>
      </w:r>
      <w:r w:rsidRPr="00202BA3">
        <w:rPr>
          <w:rFonts w:ascii="Times New Roman" w:hAnsi="Times New Roman" w:cs="Times New Roman"/>
          <w:lang w:eastAsia="ja-JP" w:bidi="hi-IN"/>
        </w:rPr>
        <w:t xml:space="preserve"> </w:t>
      </w:r>
      <w:r w:rsidR="000B0F14" w:rsidRPr="00202BA3">
        <w:rPr>
          <w:rFonts w:ascii="Times New Roman" w:hAnsi="Times New Roman" w:cs="Times New Roman"/>
          <w:lang w:eastAsia="ja-JP" w:bidi="hi-IN"/>
        </w:rPr>
        <w:t>the</w:t>
      </w:r>
      <w:r w:rsidRPr="00202BA3">
        <w:rPr>
          <w:rFonts w:ascii="Times New Roman" w:hAnsi="Times New Roman" w:cs="Times New Roman"/>
          <w:lang w:eastAsia="ja-JP" w:bidi="hi-IN"/>
        </w:rPr>
        <w:t xml:space="preserve"> total received signal power on CRS </w:t>
      </w:r>
      <w:proofErr w:type="spellStart"/>
      <w:r w:rsidRPr="00202BA3">
        <w:rPr>
          <w:rFonts w:ascii="Times New Roman" w:hAnsi="Times New Roman" w:cs="Times New Roman"/>
          <w:lang w:eastAsia="ja-JP" w:bidi="hi-IN"/>
        </w:rPr>
        <w:t>R</w:t>
      </w:r>
      <w:r w:rsidR="000B0F14" w:rsidRPr="00202BA3">
        <w:rPr>
          <w:rFonts w:ascii="Times New Roman" w:hAnsi="Times New Roman" w:cs="Times New Roman"/>
          <w:lang w:eastAsia="ja-JP" w:bidi="hi-IN"/>
        </w:rPr>
        <w:t>E</w:t>
      </w:r>
      <w:r w:rsidRPr="00202BA3">
        <w:rPr>
          <w:rFonts w:ascii="Times New Roman" w:hAnsi="Times New Roman" w:cs="Times New Roman"/>
          <w:lang w:eastAsia="ja-JP" w:bidi="hi-IN"/>
        </w:rPr>
        <w:t>s.</w:t>
      </w:r>
      <w:proofErr w:type="spellEnd"/>
      <w:r w:rsidRPr="00202BA3">
        <w:rPr>
          <w:rFonts w:ascii="Times New Roman" w:hAnsi="Times New Roman" w:cs="Times New Roman"/>
          <w:lang w:eastAsia="ja-JP" w:bidi="hi-IN"/>
        </w:rPr>
        <w:t xml:space="preserve"> And then we estimate the power of serving cell signal (use serving cell channel estimation) and residual interference plus noise (use estimation from DMRS). Next, we estimate the difference between powers in previous two steps.</w:t>
      </w:r>
    </w:p>
    <w:p w14:paraId="2592601E" w14:textId="138F6FFB" w:rsidR="00951FCB" w:rsidRPr="00202BA3" w:rsidRDefault="002A1ED3" w:rsidP="00994C90">
      <w:pPr>
        <w:rPr>
          <w:rFonts w:ascii="Times New Roman" w:hAnsi="Times New Roman" w:cs="Times New Roman"/>
        </w:rPr>
      </w:pPr>
      <w:r w:rsidRPr="00202BA3">
        <w:rPr>
          <w:rFonts w:ascii="Times New Roman" w:hAnsi="Times New Roman" w:cs="Times New Roman"/>
        </w:rPr>
        <w:t xml:space="preserve">Then, we </w:t>
      </w:r>
      <w:r w:rsidR="00994C90" w:rsidRPr="00202BA3">
        <w:rPr>
          <w:rFonts w:ascii="Times New Roman" w:hAnsi="Times New Roman" w:cs="Times New Roman"/>
        </w:rPr>
        <w:t>perform the normal equalization and soft-bit (a.k.a. LLR) generation. After that, we scale the LLR by SINR.</w:t>
      </w:r>
    </w:p>
    <w:p w14:paraId="4EF79E28" w14:textId="726BD165" w:rsidR="00994C90" w:rsidRPr="00202BA3" w:rsidRDefault="00994C90" w:rsidP="00994C90">
      <w:pPr>
        <w:rPr>
          <w:rFonts w:ascii="Times New Roman" w:hAnsi="Times New Roman" w:cs="Times New Roman"/>
        </w:rPr>
      </w:pPr>
      <w:r w:rsidRPr="00202BA3">
        <w:rPr>
          <w:rFonts w:ascii="Times New Roman" w:hAnsi="Times New Roman" w:cs="Times New Roman"/>
        </w:rPr>
        <w:t xml:space="preserve">However, we think we don’t need to constrain the implementation at least for now. Let’s go back to this if there is results alignment issue found in further steps. </w:t>
      </w:r>
    </w:p>
    <w:p w14:paraId="40891ECF" w14:textId="184A171E" w:rsidR="00DD6C90" w:rsidRPr="00202BA3" w:rsidRDefault="00DD6C90" w:rsidP="00DD6C90">
      <w:pPr>
        <w:rPr>
          <w:rFonts w:ascii="Times New Roman" w:hAnsi="Times New Roman" w:cs="Times New Roman"/>
          <w:b/>
          <w:bCs/>
        </w:rPr>
      </w:pPr>
      <w:bookmarkStart w:id="1" w:name="_Ref70965129"/>
      <w:r w:rsidRPr="00202BA3">
        <w:rPr>
          <w:rFonts w:ascii="Times New Roman" w:hAnsi="Times New Roman" w:cs="Times New Roman"/>
          <w:b/>
          <w:bCs/>
        </w:rPr>
        <w:t xml:space="preserve">Proposal </w:t>
      </w:r>
      <w:r w:rsidR="00076EC6" w:rsidRPr="00202BA3">
        <w:rPr>
          <w:rFonts w:ascii="Times New Roman" w:hAnsi="Times New Roman" w:cs="Times New Roman"/>
          <w:b/>
          <w:bCs/>
        </w:rPr>
        <w:t>3</w:t>
      </w:r>
      <w:r w:rsidRPr="00202BA3">
        <w:rPr>
          <w:rFonts w:ascii="Times New Roman" w:hAnsi="Times New Roman" w:cs="Times New Roman"/>
          <w:b/>
          <w:bCs/>
        </w:rPr>
        <w:t xml:space="preserve">: </w:t>
      </w:r>
      <w:r w:rsidR="002A1ED3" w:rsidRPr="00202BA3">
        <w:rPr>
          <w:rFonts w:ascii="Times New Roman" w:hAnsi="Times New Roman" w:cs="Times New Roman"/>
          <w:b/>
          <w:bCs/>
        </w:rPr>
        <w:t xml:space="preserve">Leave </w:t>
      </w:r>
      <w:r w:rsidR="00431692" w:rsidRPr="00202BA3">
        <w:rPr>
          <w:rFonts w:ascii="Times New Roman" w:hAnsi="Times New Roman" w:cs="Times New Roman"/>
          <w:b/>
          <w:bCs/>
        </w:rPr>
        <w:t xml:space="preserve">it </w:t>
      </w:r>
      <w:r w:rsidR="002A1ED3" w:rsidRPr="00202BA3">
        <w:rPr>
          <w:rFonts w:ascii="Times New Roman" w:hAnsi="Times New Roman" w:cs="Times New Roman"/>
          <w:b/>
          <w:bCs/>
        </w:rPr>
        <w:t>to UE implementation if no simulation result mis-alignment due to this issue</w:t>
      </w:r>
    </w:p>
    <w:bookmarkEnd w:id="1"/>
    <w:p w14:paraId="443054C1" w14:textId="266A95A9" w:rsidR="001F0BBA" w:rsidRPr="00202BA3" w:rsidRDefault="00664626" w:rsidP="00C13475">
      <w:pPr>
        <w:pStyle w:val="Heading1"/>
        <w:jc w:val="both"/>
        <w:rPr>
          <w:lang w:val="en-US"/>
        </w:rPr>
      </w:pPr>
      <w:r w:rsidRPr="00202BA3">
        <w:rPr>
          <w:lang w:val="en-US"/>
        </w:rPr>
        <w:t>3</w:t>
      </w:r>
      <w:r w:rsidR="001F0BBA" w:rsidRPr="00202BA3">
        <w:rPr>
          <w:lang w:val="en-US"/>
        </w:rPr>
        <w:tab/>
        <w:t>Summary</w:t>
      </w:r>
    </w:p>
    <w:p w14:paraId="0D3058DE" w14:textId="4246E71F" w:rsidR="001F0BBA" w:rsidRPr="00202BA3" w:rsidRDefault="0076755C" w:rsidP="00C13475">
      <w:pPr>
        <w:rPr>
          <w:rFonts w:ascii="Times New Roman" w:hAnsi="Times New Roman" w:cs="Times New Roman"/>
        </w:rPr>
      </w:pPr>
      <w:r w:rsidRPr="00202BA3">
        <w:rPr>
          <w:rFonts w:ascii="Times New Roman" w:hAnsi="Times New Roman" w:cs="Times New Roman"/>
        </w:rPr>
        <w:t xml:space="preserve">In this contribution, we </w:t>
      </w:r>
      <w:r w:rsidR="00E10D3A" w:rsidRPr="00202BA3">
        <w:rPr>
          <w:rFonts w:ascii="Times New Roman" w:hAnsi="Times New Roman" w:cs="Times New Roman"/>
        </w:rPr>
        <w:t xml:space="preserve">share our simulation results and </w:t>
      </w:r>
      <w:r w:rsidRPr="00202BA3">
        <w:rPr>
          <w:rFonts w:ascii="Times New Roman" w:hAnsi="Times New Roman" w:cs="Times New Roman"/>
        </w:rPr>
        <w:t xml:space="preserve">continue to discuss the remaining </w:t>
      </w:r>
      <w:r w:rsidR="00E10D3A" w:rsidRPr="00202BA3">
        <w:rPr>
          <w:rFonts w:ascii="Times New Roman" w:hAnsi="Times New Roman" w:cs="Times New Roman"/>
        </w:rPr>
        <w:t xml:space="preserve">left open </w:t>
      </w:r>
      <w:r w:rsidRPr="00202BA3">
        <w:rPr>
          <w:rFonts w:ascii="Times New Roman" w:hAnsi="Times New Roman" w:cs="Times New Roman"/>
        </w:rPr>
        <w:t xml:space="preserve">issues on UE demodulation requirements of MMSE-IRC receiver for suppressing </w:t>
      </w:r>
      <w:r w:rsidR="00E10D3A" w:rsidRPr="00202BA3">
        <w:rPr>
          <w:rFonts w:ascii="Times New Roman" w:hAnsi="Times New Roman" w:cs="Times New Roman"/>
        </w:rPr>
        <w:t>inter-cell CRS interference</w:t>
      </w:r>
      <w:r w:rsidRPr="00202BA3">
        <w:rPr>
          <w:rFonts w:ascii="Times New Roman" w:hAnsi="Times New Roman" w:cs="Times New Roman"/>
        </w:rPr>
        <w:t>.</w:t>
      </w:r>
    </w:p>
    <w:p w14:paraId="2B192904" w14:textId="79BDB89F" w:rsidR="00431692" w:rsidRPr="00202BA3" w:rsidRDefault="0059190E" w:rsidP="00431692">
      <w:pPr>
        <w:rPr>
          <w:rFonts w:ascii="Times New Roman" w:hAnsi="Times New Roman" w:cs="Times New Roman"/>
          <w:b/>
          <w:bCs/>
        </w:rPr>
      </w:pPr>
      <w:r w:rsidRPr="00202BA3">
        <w:rPr>
          <w:rFonts w:ascii="Times New Roman" w:hAnsi="Times New Roman" w:cs="Times New Roman"/>
          <w:b/>
          <w:bCs/>
        </w:rPr>
        <w:t xml:space="preserve">Observation </w:t>
      </w:r>
      <w:r w:rsidR="00DA3222" w:rsidRPr="00202BA3">
        <w:rPr>
          <w:rFonts w:ascii="Times New Roman" w:hAnsi="Times New Roman" w:cs="Times New Roman"/>
          <w:b/>
          <w:bCs/>
        </w:rPr>
        <w:t xml:space="preserve">1: </w:t>
      </w:r>
      <w:r w:rsidR="006C49E6" w:rsidRPr="00202BA3">
        <w:rPr>
          <w:rFonts w:ascii="Times New Roman" w:hAnsi="Times New Roman" w:cs="Times New Roman"/>
          <w:b/>
          <w:bCs/>
        </w:rPr>
        <w:t>It is approved</w:t>
      </w:r>
      <w:r w:rsidR="00527EA0" w:rsidRPr="00202BA3">
        <w:rPr>
          <w:rFonts w:ascii="Times New Roman" w:hAnsi="Times New Roman" w:cs="Times New Roman"/>
          <w:b/>
          <w:bCs/>
        </w:rPr>
        <w:t xml:space="preserve"> in RAN#94-e meeting</w:t>
      </w:r>
      <w:r w:rsidR="006C49E6" w:rsidRPr="00202BA3">
        <w:rPr>
          <w:rFonts w:ascii="Times New Roman" w:hAnsi="Times New Roman" w:cs="Times New Roman"/>
          <w:b/>
          <w:bCs/>
        </w:rPr>
        <w:t xml:space="preserve"> to further discuss CRS-IC receiver in Rel-18 if needed.</w:t>
      </w:r>
    </w:p>
    <w:p w14:paraId="42176D96" w14:textId="7F475AC3" w:rsidR="00D919AD" w:rsidRPr="00202BA3" w:rsidRDefault="00431692" w:rsidP="00D919AD">
      <w:pPr>
        <w:rPr>
          <w:rFonts w:ascii="Times New Roman" w:hAnsi="Times New Roman" w:cs="Times New Roman"/>
          <w:b/>
          <w:bCs/>
        </w:rPr>
      </w:pPr>
      <w:r w:rsidRPr="00202BA3">
        <w:rPr>
          <w:rFonts w:ascii="Times New Roman" w:hAnsi="Times New Roman" w:cs="Times New Roman"/>
          <w:b/>
          <w:bCs/>
        </w:rPr>
        <w:t>Proposal</w:t>
      </w:r>
      <w:r w:rsidR="00D919AD" w:rsidRPr="00202BA3">
        <w:rPr>
          <w:rFonts w:ascii="Times New Roman" w:hAnsi="Times New Roman" w:cs="Times New Roman"/>
          <w:b/>
          <w:bCs/>
        </w:rPr>
        <w:t xml:space="preserve"> </w:t>
      </w:r>
      <w:r w:rsidRPr="00202BA3">
        <w:rPr>
          <w:rFonts w:ascii="Times New Roman" w:hAnsi="Times New Roman" w:cs="Times New Roman"/>
          <w:b/>
          <w:bCs/>
        </w:rPr>
        <w:t>2</w:t>
      </w:r>
      <w:r w:rsidR="00D919AD" w:rsidRPr="00202BA3">
        <w:rPr>
          <w:rFonts w:ascii="Times New Roman" w:hAnsi="Times New Roman" w:cs="Times New Roman"/>
          <w:b/>
          <w:bCs/>
        </w:rPr>
        <w:t xml:space="preserve">: </w:t>
      </w:r>
      <w:r w:rsidRPr="00202BA3">
        <w:rPr>
          <w:rFonts w:ascii="Times New Roman" w:hAnsi="Times New Roman" w:cs="Times New Roman"/>
          <w:b/>
          <w:bCs/>
        </w:rPr>
        <w:t>Not to continue the discussion on UE processing time impact of CRS-IC in Rel-17</w:t>
      </w:r>
    </w:p>
    <w:p w14:paraId="5315FF86" w14:textId="5729B9AC" w:rsidR="00DA3222" w:rsidRPr="00202BA3" w:rsidRDefault="00DA3222" w:rsidP="00974B60">
      <w:pPr>
        <w:rPr>
          <w:rFonts w:ascii="Times New Roman" w:hAnsi="Times New Roman" w:cs="Times New Roman"/>
          <w:b/>
          <w:bCs/>
        </w:rPr>
      </w:pPr>
      <w:r w:rsidRPr="00202BA3">
        <w:rPr>
          <w:rFonts w:ascii="Times New Roman" w:hAnsi="Times New Roman" w:cs="Times New Roman"/>
          <w:b/>
          <w:bCs/>
        </w:rPr>
        <w:t xml:space="preserve">Proposal </w:t>
      </w:r>
      <w:r w:rsidR="00431692" w:rsidRPr="00202BA3">
        <w:rPr>
          <w:rFonts w:ascii="Times New Roman" w:hAnsi="Times New Roman" w:cs="Times New Roman"/>
          <w:b/>
          <w:bCs/>
        </w:rPr>
        <w:t>3</w:t>
      </w:r>
      <w:r w:rsidRPr="00202BA3">
        <w:rPr>
          <w:rFonts w:ascii="Times New Roman" w:hAnsi="Times New Roman" w:cs="Times New Roman"/>
          <w:b/>
          <w:bCs/>
        </w:rPr>
        <w:t xml:space="preserve">: </w:t>
      </w:r>
      <w:r w:rsidR="00431692" w:rsidRPr="00202BA3">
        <w:rPr>
          <w:rFonts w:ascii="Times New Roman" w:hAnsi="Times New Roman" w:cs="Times New Roman"/>
          <w:b/>
          <w:bCs/>
        </w:rPr>
        <w:t>Leave it to UE implementation if no simulation result mis-alignment due to this issue</w:t>
      </w:r>
    </w:p>
    <w:p w14:paraId="12CDED94" w14:textId="77777777" w:rsidR="001F0BBA" w:rsidRPr="00202BA3" w:rsidRDefault="001F0BBA" w:rsidP="00C13475">
      <w:pPr>
        <w:pStyle w:val="Heading1"/>
        <w:jc w:val="both"/>
        <w:rPr>
          <w:lang w:val="en-US"/>
        </w:rPr>
      </w:pPr>
      <w:r w:rsidRPr="00202BA3">
        <w:rPr>
          <w:lang w:val="en-US"/>
        </w:rPr>
        <w:t>References</w:t>
      </w:r>
    </w:p>
    <w:p w14:paraId="012011B3" w14:textId="36CEA2F4" w:rsidR="001F0BBA" w:rsidRPr="00202BA3" w:rsidRDefault="001F0BBA" w:rsidP="002B1270">
      <w:pPr>
        <w:pStyle w:val="ListParagraph"/>
        <w:numPr>
          <w:ilvl w:val="0"/>
          <w:numId w:val="2"/>
        </w:numPr>
        <w:rPr>
          <w:rFonts w:ascii="Times New Roman" w:hAnsi="Times New Roman" w:cs="Times New Roman"/>
        </w:rPr>
      </w:pPr>
      <w:bookmarkStart w:id="2" w:name="_Ref70965065"/>
      <w:r w:rsidRPr="00202BA3">
        <w:rPr>
          <w:rFonts w:ascii="Times New Roman" w:hAnsi="Times New Roman" w:cs="Times New Roman"/>
        </w:rPr>
        <w:t>R4-21</w:t>
      </w:r>
      <w:r w:rsidR="003A1759" w:rsidRPr="00202BA3">
        <w:rPr>
          <w:rFonts w:ascii="Times New Roman" w:hAnsi="Times New Roman" w:cs="Times New Roman"/>
        </w:rPr>
        <w:t>20705</w:t>
      </w:r>
      <w:r w:rsidRPr="00202BA3">
        <w:rPr>
          <w:rFonts w:ascii="Times New Roman" w:hAnsi="Times New Roman" w:cs="Times New Roman"/>
        </w:rPr>
        <w:t>, “</w:t>
      </w:r>
      <w:r w:rsidR="00F4657A" w:rsidRPr="00202BA3">
        <w:rPr>
          <w:rFonts w:ascii="Times New Roman" w:hAnsi="Times New Roman" w:cs="Times New Roman"/>
        </w:rPr>
        <w:t>WF on CRS interference handling in scenarios with overlapping spectrum for LTE and NR</w:t>
      </w:r>
      <w:r w:rsidRPr="00202BA3">
        <w:rPr>
          <w:rFonts w:ascii="Times New Roman" w:hAnsi="Times New Roman" w:cs="Times New Roman"/>
        </w:rPr>
        <w:t xml:space="preserve">”, </w:t>
      </w:r>
      <w:bookmarkEnd w:id="2"/>
      <w:r w:rsidR="00850B8D" w:rsidRPr="00202BA3">
        <w:rPr>
          <w:rFonts w:ascii="Times New Roman" w:hAnsi="Times New Roman" w:cs="Times New Roman"/>
        </w:rPr>
        <w:t xml:space="preserve">RAN4#101-e, </w:t>
      </w:r>
      <w:r w:rsidR="00D33AE7" w:rsidRPr="00202BA3">
        <w:rPr>
          <w:rFonts w:ascii="Times New Roman" w:hAnsi="Times New Roman" w:cs="Times New Roman"/>
        </w:rPr>
        <w:t>China Telecom</w:t>
      </w:r>
    </w:p>
    <w:p w14:paraId="471C4C42" w14:textId="6A73A6EF" w:rsidR="00755C45" w:rsidRPr="00202BA3" w:rsidRDefault="00755C45" w:rsidP="002B1270">
      <w:pPr>
        <w:pStyle w:val="ListParagraph"/>
        <w:numPr>
          <w:ilvl w:val="0"/>
          <w:numId w:val="2"/>
        </w:numPr>
        <w:rPr>
          <w:rFonts w:ascii="Times New Roman" w:hAnsi="Times New Roman" w:cs="Times New Roman"/>
        </w:rPr>
      </w:pPr>
      <w:r w:rsidRPr="00202BA3">
        <w:rPr>
          <w:rFonts w:ascii="Times New Roman" w:hAnsi="Times New Roman" w:cs="Times New Roman"/>
        </w:rPr>
        <w:t>RP-</w:t>
      </w:r>
      <w:r w:rsidR="00653604" w:rsidRPr="00202BA3">
        <w:rPr>
          <w:rFonts w:ascii="Times New Roman" w:hAnsi="Times New Roman" w:cs="Times New Roman"/>
        </w:rPr>
        <w:t>211217</w:t>
      </w:r>
      <w:r w:rsidR="006E6453" w:rsidRPr="00202BA3">
        <w:rPr>
          <w:rFonts w:ascii="Times New Roman" w:hAnsi="Times New Roman" w:cs="Times New Roman"/>
        </w:rPr>
        <w:t>, ‘Meeting report’, RAN</w:t>
      </w:r>
      <w:r w:rsidR="00850B8D" w:rsidRPr="00202BA3">
        <w:rPr>
          <w:rFonts w:ascii="Times New Roman" w:hAnsi="Times New Roman" w:cs="Times New Roman"/>
        </w:rPr>
        <w:t xml:space="preserve">#94-e, </w:t>
      </w:r>
      <w:r w:rsidR="00FF0BCA" w:rsidRPr="00202BA3">
        <w:rPr>
          <w:rFonts w:ascii="Times New Roman" w:hAnsi="Times New Roman" w:cs="Times New Roman"/>
        </w:rPr>
        <w:t>December 6-17</w:t>
      </w:r>
      <w:r w:rsidR="00FF0BCA" w:rsidRPr="00202BA3">
        <w:rPr>
          <w:rFonts w:ascii="Times New Roman" w:hAnsi="Times New Roman" w:cs="Times New Roman"/>
          <w:vertAlign w:val="superscript"/>
        </w:rPr>
        <w:t>th</w:t>
      </w:r>
      <w:r w:rsidR="00FF0BCA" w:rsidRPr="00202BA3">
        <w:rPr>
          <w:rFonts w:ascii="Times New Roman" w:hAnsi="Times New Roman" w:cs="Times New Roman"/>
        </w:rPr>
        <w:t>, 2021</w:t>
      </w:r>
    </w:p>
    <w:p w14:paraId="6E0900CA" w14:textId="0185E63C" w:rsidR="00A9313E" w:rsidRPr="00202BA3" w:rsidRDefault="00A9313E" w:rsidP="002B1270">
      <w:pPr>
        <w:pStyle w:val="ListParagraph"/>
        <w:numPr>
          <w:ilvl w:val="0"/>
          <w:numId w:val="2"/>
        </w:numPr>
        <w:rPr>
          <w:rFonts w:ascii="Times New Roman" w:hAnsi="Times New Roman" w:cs="Times New Roman"/>
        </w:rPr>
      </w:pPr>
      <w:r w:rsidRPr="00202BA3">
        <w:rPr>
          <w:rFonts w:ascii="Times New Roman" w:hAnsi="Times New Roman" w:cs="Times New Roman"/>
        </w:rPr>
        <w:t xml:space="preserve">RP-213693, </w:t>
      </w:r>
      <w:r w:rsidR="0010042C" w:rsidRPr="00202BA3">
        <w:rPr>
          <w:rFonts w:ascii="Times New Roman" w:hAnsi="Times New Roman" w:cs="Times New Roman"/>
        </w:rPr>
        <w:t>Moderator's summary of discussion [94e-48-R17-NR-DemodPerf], RAN#94-e, December 6-17</w:t>
      </w:r>
      <w:r w:rsidR="0010042C" w:rsidRPr="00202BA3">
        <w:rPr>
          <w:rFonts w:ascii="Times New Roman" w:hAnsi="Times New Roman" w:cs="Times New Roman"/>
          <w:vertAlign w:val="superscript"/>
        </w:rPr>
        <w:t>th</w:t>
      </w:r>
      <w:r w:rsidR="0010042C" w:rsidRPr="00202BA3">
        <w:rPr>
          <w:rFonts w:ascii="Times New Roman" w:hAnsi="Times New Roman" w:cs="Times New Roman"/>
        </w:rPr>
        <w:t>, 2021</w:t>
      </w:r>
      <w:r w:rsidR="00324319" w:rsidRPr="00202BA3">
        <w:rPr>
          <w:rFonts w:ascii="Times New Roman" w:hAnsi="Times New Roman" w:cs="Times New Roman"/>
        </w:rPr>
        <w:t xml:space="preserve">, </w:t>
      </w:r>
      <w:proofErr w:type="gramStart"/>
      <w:r w:rsidR="00324319" w:rsidRPr="00202BA3">
        <w:rPr>
          <w:rFonts w:ascii="Times New Roman" w:hAnsi="Times New Roman" w:cs="Times New Roman"/>
        </w:rPr>
        <w:t>Moderator(</w:t>
      </w:r>
      <w:proofErr w:type="gramEnd"/>
      <w:r w:rsidR="00324319" w:rsidRPr="00202BA3">
        <w:rPr>
          <w:rFonts w:ascii="Times New Roman" w:hAnsi="Times New Roman" w:cs="Times New Roman"/>
        </w:rPr>
        <w:t>Samsung, RAN4 VC)</w:t>
      </w:r>
    </w:p>
    <w:p w14:paraId="37B8F9AB" w14:textId="6B60B356" w:rsidR="00A746B4" w:rsidRPr="00755C45" w:rsidRDefault="00A746B4" w:rsidP="00A746B4">
      <w:pPr>
        <w:overflowPunct w:val="0"/>
        <w:autoSpaceDE w:val="0"/>
        <w:autoSpaceDN w:val="0"/>
        <w:adjustRightInd w:val="0"/>
        <w:spacing w:after="180" w:line="240" w:lineRule="auto"/>
        <w:contextualSpacing/>
      </w:pPr>
    </w:p>
    <w:p w14:paraId="77CCD2EA" w14:textId="2A5B86A0" w:rsidR="00491330" w:rsidRPr="00755C45" w:rsidRDefault="00491330">
      <w:pPr>
        <w:spacing w:after="0" w:line="240" w:lineRule="auto"/>
      </w:pPr>
    </w:p>
    <w:sectPr w:rsidR="00491330" w:rsidRPr="00755C45"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9036A" w14:textId="77777777" w:rsidR="00CA7B7E" w:rsidRDefault="00CA7B7E">
      <w:pPr>
        <w:spacing w:after="0"/>
      </w:pPr>
      <w:r>
        <w:separator/>
      </w:r>
    </w:p>
  </w:endnote>
  <w:endnote w:type="continuationSeparator" w:id="0">
    <w:p w14:paraId="142ED113" w14:textId="77777777" w:rsidR="00CA7B7E" w:rsidRDefault="00CA7B7E">
      <w:pPr>
        <w:spacing w:after="0"/>
      </w:pPr>
      <w:r>
        <w:continuationSeparator/>
      </w:r>
    </w:p>
  </w:endnote>
  <w:endnote w:type="continuationNotice" w:id="1">
    <w:p w14:paraId="1AA8E119" w14:textId="77777777" w:rsidR="00CA7B7E" w:rsidRDefault="00CA7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8267C7" w:rsidRDefault="008267C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267C7" w:rsidRDefault="0082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19859" w14:textId="77777777" w:rsidR="00CA7B7E" w:rsidRDefault="00CA7B7E">
      <w:pPr>
        <w:spacing w:after="0"/>
      </w:pPr>
      <w:r>
        <w:separator/>
      </w:r>
    </w:p>
  </w:footnote>
  <w:footnote w:type="continuationSeparator" w:id="0">
    <w:p w14:paraId="65FB88DD" w14:textId="77777777" w:rsidR="00CA7B7E" w:rsidRDefault="00CA7B7E">
      <w:pPr>
        <w:spacing w:after="0"/>
      </w:pPr>
      <w:r>
        <w:continuationSeparator/>
      </w:r>
    </w:p>
  </w:footnote>
  <w:footnote w:type="continuationNotice" w:id="1">
    <w:p w14:paraId="0CC50E6E" w14:textId="77777777" w:rsidR="00CA7B7E" w:rsidRDefault="00CA7B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8267C7" w:rsidRDefault="008267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16851"/>
    <w:multiLevelType w:val="hybridMultilevel"/>
    <w:tmpl w:val="61EE4294"/>
    <w:lvl w:ilvl="0" w:tplc="B47A5750">
      <w:start w:val="1"/>
      <w:numFmt w:val="bullet"/>
      <w:lvlText w:val="•"/>
      <w:lvlJc w:val="left"/>
      <w:pPr>
        <w:tabs>
          <w:tab w:val="num" w:pos="720"/>
        </w:tabs>
        <w:ind w:left="720" w:hanging="360"/>
      </w:pPr>
      <w:rPr>
        <w:rFonts w:ascii="Arial" w:hAnsi="Arial" w:hint="default"/>
      </w:rPr>
    </w:lvl>
    <w:lvl w:ilvl="1" w:tplc="E8F45EC6">
      <w:numFmt w:val="bullet"/>
      <w:lvlText w:val="–"/>
      <w:lvlJc w:val="left"/>
      <w:pPr>
        <w:tabs>
          <w:tab w:val="num" w:pos="1440"/>
        </w:tabs>
        <w:ind w:left="1440" w:hanging="360"/>
      </w:pPr>
      <w:rPr>
        <w:rFonts w:ascii="Arial" w:hAnsi="Arial" w:hint="default"/>
      </w:rPr>
    </w:lvl>
    <w:lvl w:ilvl="2" w:tplc="4B1E4AF0">
      <w:numFmt w:val="bullet"/>
      <w:lvlText w:val="•"/>
      <w:lvlJc w:val="left"/>
      <w:pPr>
        <w:tabs>
          <w:tab w:val="num" w:pos="2160"/>
        </w:tabs>
        <w:ind w:left="2160" w:hanging="360"/>
      </w:pPr>
      <w:rPr>
        <w:rFonts w:ascii="Arial" w:hAnsi="Arial" w:hint="default"/>
      </w:rPr>
    </w:lvl>
    <w:lvl w:ilvl="3" w:tplc="385C7920" w:tentative="1">
      <w:start w:val="1"/>
      <w:numFmt w:val="bullet"/>
      <w:lvlText w:val="•"/>
      <w:lvlJc w:val="left"/>
      <w:pPr>
        <w:tabs>
          <w:tab w:val="num" w:pos="2880"/>
        </w:tabs>
        <w:ind w:left="2880" w:hanging="360"/>
      </w:pPr>
      <w:rPr>
        <w:rFonts w:ascii="Arial" w:hAnsi="Arial" w:hint="default"/>
      </w:rPr>
    </w:lvl>
    <w:lvl w:ilvl="4" w:tplc="473E7F14" w:tentative="1">
      <w:start w:val="1"/>
      <w:numFmt w:val="bullet"/>
      <w:lvlText w:val="•"/>
      <w:lvlJc w:val="left"/>
      <w:pPr>
        <w:tabs>
          <w:tab w:val="num" w:pos="3600"/>
        </w:tabs>
        <w:ind w:left="3600" w:hanging="360"/>
      </w:pPr>
      <w:rPr>
        <w:rFonts w:ascii="Arial" w:hAnsi="Arial" w:hint="default"/>
      </w:rPr>
    </w:lvl>
    <w:lvl w:ilvl="5" w:tplc="99640A2A" w:tentative="1">
      <w:start w:val="1"/>
      <w:numFmt w:val="bullet"/>
      <w:lvlText w:val="•"/>
      <w:lvlJc w:val="left"/>
      <w:pPr>
        <w:tabs>
          <w:tab w:val="num" w:pos="4320"/>
        </w:tabs>
        <w:ind w:left="4320" w:hanging="360"/>
      </w:pPr>
      <w:rPr>
        <w:rFonts w:ascii="Arial" w:hAnsi="Arial" w:hint="default"/>
      </w:rPr>
    </w:lvl>
    <w:lvl w:ilvl="6" w:tplc="689A36BC" w:tentative="1">
      <w:start w:val="1"/>
      <w:numFmt w:val="bullet"/>
      <w:lvlText w:val="•"/>
      <w:lvlJc w:val="left"/>
      <w:pPr>
        <w:tabs>
          <w:tab w:val="num" w:pos="5040"/>
        </w:tabs>
        <w:ind w:left="5040" w:hanging="360"/>
      </w:pPr>
      <w:rPr>
        <w:rFonts w:ascii="Arial" w:hAnsi="Arial" w:hint="default"/>
      </w:rPr>
    </w:lvl>
    <w:lvl w:ilvl="7" w:tplc="16BA3714" w:tentative="1">
      <w:start w:val="1"/>
      <w:numFmt w:val="bullet"/>
      <w:lvlText w:val="•"/>
      <w:lvlJc w:val="left"/>
      <w:pPr>
        <w:tabs>
          <w:tab w:val="num" w:pos="5760"/>
        </w:tabs>
        <w:ind w:left="5760" w:hanging="360"/>
      </w:pPr>
      <w:rPr>
        <w:rFonts w:ascii="Arial" w:hAnsi="Arial" w:hint="default"/>
      </w:rPr>
    </w:lvl>
    <w:lvl w:ilvl="8" w:tplc="63E6D4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46CF4"/>
    <w:multiLevelType w:val="hybridMultilevel"/>
    <w:tmpl w:val="48EA98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2512D"/>
    <w:multiLevelType w:val="hybridMultilevel"/>
    <w:tmpl w:val="F44CB34A"/>
    <w:lvl w:ilvl="0" w:tplc="CF4068BC">
      <w:start w:val="1"/>
      <w:numFmt w:val="bullet"/>
      <w:lvlText w:val="•"/>
      <w:lvlJc w:val="left"/>
      <w:pPr>
        <w:tabs>
          <w:tab w:val="num" w:pos="720"/>
        </w:tabs>
        <w:ind w:left="720" w:hanging="360"/>
      </w:pPr>
      <w:rPr>
        <w:rFonts w:ascii="Arial" w:hAnsi="Arial" w:hint="default"/>
      </w:rPr>
    </w:lvl>
    <w:lvl w:ilvl="1" w:tplc="64BE5B7E">
      <w:start w:val="1"/>
      <w:numFmt w:val="bullet"/>
      <w:lvlText w:val="•"/>
      <w:lvlJc w:val="left"/>
      <w:pPr>
        <w:tabs>
          <w:tab w:val="num" w:pos="1440"/>
        </w:tabs>
        <w:ind w:left="1440" w:hanging="360"/>
      </w:pPr>
      <w:rPr>
        <w:rFonts w:ascii="Arial" w:hAnsi="Arial" w:hint="default"/>
      </w:rPr>
    </w:lvl>
    <w:lvl w:ilvl="2" w:tplc="6B4CC2C8" w:tentative="1">
      <w:start w:val="1"/>
      <w:numFmt w:val="bullet"/>
      <w:lvlText w:val="•"/>
      <w:lvlJc w:val="left"/>
      <w:pPr>
        <w:tabs>
          <w:tab w:val="num" w:pos="2160"/>
        </w:tabs>
        <w:ind w:left="2160" w:hanging="360"/>
      </w:pPr>
      <w:rPr>
        <w:rFonts w:ascii="Arial" w:hAnsi="Arial" w:hint="default"/>
      </w:rPr>
    </w:lvl>
    <w:lvl w:ilvl="3" w:tplc="166ECB9C" w:tentative="1">
      <w:start w:val="1"/>
      <w:numFmt w:val="bullet"/>
      <w:lvlText w:val="•"/>
      <w:lvlJc w:val="left"/>
      <w:pPr>
        <w:tabs>
          <w:tab w:val="num" w:pos="2880"/>
        </w:tabs>
        <w:ind w:left="2880" w:hanging="360"/>
      </w:pPr>
      <w:rPr>
        <w:rFonts w:ascii="Arial" w:hAnsi="Arial" w:hint="default"/>
      </w:rPr>
    </w:lvl>
    <w:lvl w:ilvl="4" w:tplc="A04049A2" w:tentative="1">
      <w:start w:val="1"/>
      <w:numFmt w:val="bullet"/>
      <w:lvlText w:val="•"/>
      <w:lvlJc w:val="left"/>
      <w:pPr>
        <w:tabs>
          <w:tab w:val="num" w:pos="3600"/>
        </w:tabs>
        <w:ind w:left="3600" w:hanging="360"/>
      </w:pPr>
      <w:rPr>
        <w:rFonts w:ascii="Arial" w:hAnsi="Arial" w:hint="default"/>
      </w:rPr>
    </w:lvl>
    <w:lvl w:ilvl="5" w:tplc="44F83C5C" w:tentative="1">
      <w:start w:val="1"/>
      <w:numFmt w:val="bullet"/>
      <w:lvlText w:val="•"/>
      <w:lvlJc w:val="left"/>
      <w:pPr>
        <w:tabs>
          <w:tab w:val="num" w:pos="4320"/>
        </w:tabs>
        <w:ind w:left="4320" w:hanging="360"/>
      </w:pPr>
      <w:rPr>
        <w:rFonts w:ascii="Arial" w:hAnsi="Arial" w:hint="default"/>
      </w:rPr>
    </w:lvl>
    <w:lvl w:ilvl="6" w:tplc="218EC460" w:tentative="1">
      <w:start w:val="1"/>
      <w:numFmt w:val="bullet"/>
      <w:lvlText w:val="•"/>
      <w:lvlJc w:val="left"/>
      <w:pPr>
        <w:tabs>
          <w:tab w:val="num" w:pos="5040"/>
        </w:tabs>
        <w:ind w:left="5040" w:hanging="360"/>
      </w:pPr>
      <w:rPr>
        <w:rFonts w:ascii="Arial" w:hAnsi="Arial" w:hint="default"/>
      </w:rPr>
    </w:lvl>
    <w:lvl w:ilvl="7" w:tplc="1D20B886" w:tentative="1">
      <w:start w:val="1"/>
      <w:numFmt w:val="bullet"/>
      <w:lvlText w:val="•"/>
      <w:lvlJc w:val="left"/>
      <w:pPr>
        <w:tabs>
          <w:tab w:val="num" w:pos="5760"/>
        </w:tabs>
        <w:ind w:left="5760" w:hanging="360"/>
      </w:pPr>
      <w:rPr>
        <w:rFonts w:ascii="Arial" w:hAnsi="Arial" w:hint="default"/>
      </w:rPr>
    </w:lvl>
    <w:lvl w:ilvl="8" w:tplc="76E829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22C460FE"/>
    <w:multiLevelType w:val="hybridMultilevel"/>
    <w:tmpl w:val="5EE2883A"/>
    <w:lvl w:ilvl="0" w:tplc="BCDE0A42">
      <w:start w:val="1"/>
      <w:numFmt w:val="bullet"/>
      <w:lvlText w:val="•"/>
      <w:lvlJc w:val="left"/>
      <w:pPr>
        <w:tabs>
          <w:tab w:val="num" w:pos="720"/>
        </w:tabs>
        <w:ind w:left="720" w:hanging="360"/>
      </w:pPr>
      <w:rPr>
        <w:rFonts w:ascii="Arial" w:hAnsi="Arial" w:hint="default"/>
      </w:rPr>
    </w:lvl>
    <w:lvl w:ilvl="1" w:tplc="D0B64B5E">
      <w:numFmt w:val="bullet"/>
      <w:lvlText w:val="–"/>
      <w:lvlJc w:val="left"/>
      <w:pPr>
        <w:tabs>
          <w:tab w:val="num" w:pos="1440"/>
        </w:tabs>
        <w:ind w:left="1440" w:hanging="360"/>
      </w:pPr>
      <w:rPr>
        <w:rFonts w:ascii="Arial" w:hAnsi="Arial" w:hint="default"/>
      </w:rPr>
    </w:lvl>
    <w:lvl w:ilvl="2" w:tplc="AED0FEA8" w:tentative="1">
      <w:start w:val="1"/>
      <w:numFmt w:val="bullet"/>
      <w:lvlText w:val="•"/>
      <w:lvlJc w:val="left"/>
      <w:pPr>
        <w:tabs>
          <w:tab w:val="num" w:pos="2160"/>
        </w:tabs>
        <w:ind w:left="2160" w:hanging="360"/>
      </w:pPr>
      <w:rPr>
        <w:rFonts w:ascii="Arial" w:hAnsi="Arial" w:hint="default"/>
      </w:rPr>
    </w:lvl>
    <w:lvl w:ilvl="3" w:tplc="3DFA2034" w:tentative="1">
      <w:start w:val="1"/>
      <w:numFmt w:val="bullet"/>
      <w:lvlText w:val="•"/>
      <w:lvlJc w:val="left"/>
      <w:pPr>
        <w:tabs>
          <w:tab w:val="num" w:pos="2880"/>
        </w:tabs>
        <w:ind w:left="2880" w:hanging="360"/>
      </w:pPr>
      <w:rPr>
        <w:rFonts w:ascii="Arial" w:hAnsi="Arial" w:hint="default"/>
      </w:rPr>
    </w:lvl>
    <w:lvl w:ilvl="4" w:tplc="C0088150" w:tentative="1">
      <w:start w:val="1"/>
      <w:numFmt w:val="bullet"/>
      <w:lvlText w:val="•"/>
      <w:lvlJc w:val="left"/>
      <w:pPr>
        <w:tabs>
          <w:tab w:val="num" w:pos="3600"/>
        </w:tabs>
        <w:ind w:left="3600" w:hanging="360"/>
      </w:pPr>
      <w:rPr>
        <w:rFonts w:ascii="Arial" w:hAnsi="Arial" w:hint="default"/>
      </w:rPr>
    </w:lvl>
    <w:lvl w:ilvl="5" w:tplc="530EBDC2" w:tentative="1">
      <w:start w:val="1"/>
      <w:numFmt w:val="bullet"/>
      <w:lvlText w:val="•"/>
      <w:lvlJc w:val="left"/>
      <w:pPr>
        <w:tabs>
          <w:tab w:val="num" w:pos="4320"/>
        </w:tabs>
        <w:ind w:left="4320" w:hanging="360"/>
      </w:pPr>
      <w:rPr>
        <w:rFonts w:ascii="Arial" w:hAnsi="Arial" w:hint="default"/>
      </w:rPr>
    </w:lvl>
    <w:lvl w:ilvl="6" w:tplc="5D6EBBC6" w:tentative="1">
      <w:start w:val="1"/>
      <w:numFmt w:val="bullet"/>
      <w:lvlText w:val="•"/>
      <w:lvlJc w:val="left"/>
      <w:pPr>
        <w:tabs>
          <w:tab w:val="num" w:pos="5040"/>
        </w:tabs>
        <w:ind w:left="5040" w:hanging="360"/>
      </w:pPr>
      <w:rPr>
        <w:rFonts w:ascii="Arial" w:hAnsi="Arial" w:hint="default"/>
      </w:rPr>
    </w:lvl>
    <w:lvl w:ilvl="7" w:tplc="175C9C9C" w:tentative="1">
      <w:start w:val="1"/>
      <w:numFmt w:val="bullet"/>
      <w:lvlText w:val="•"/>
      <w:lvlJc w:val="left"/>
      <w:pPr>
        <w:tabs>
          <w:tab w:val="num" w:pos="5760"/>
        </w:tabs>
        <w:ind w:left="5760" w:hanging="360"/>
      </w:pPr>
      <w:rPr>
        <w:rFonts w:ascii="Arial" w:hAnsi="Arial" w:hint="default"/>
      </w:rPr>
    </w:lvl>
    <w:lvl w:ilvl="8" w:tplc="BCD860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CD1FBF"/>
    <w:multiLevelType w:val="hybridMultilevel"/>
    <w:tmpl w:val="14881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DA2906"/>
    <w:multiLevelType w:val="hybridMultilevel"/>
    <w:tmpl w:val="00040E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E8E33E8"/>
    <w:multiLevelType w:val="hybridMultilevel"/>
    <w:tmpl w:val="3364F33C"/>
    <w:lvl w:ilvl="0" w:tplc="107E334E">
      <w:start w:val="1"/>
      <w:numFmt w:val="bullet"/>
      <w:lvlText w:val="•"/>
      <w:lvlJc w:val="left"/>
      <w:pPr>
        <w:tabs>
          <w:tab w:val="num" w:pos="360"/>
        </w:tabs>
        <w:ind w:left="360" w:hanging="360"/>
      </w:pPr>
      <w:rPr>
        <w:rFonts w:ascii="Arial" w:hAnsi="Arial" w:hint="default"/>
      </w:rPr>
    </w:lvl>
    <w:lvl w:ilvl="1" w:tplc="BE98673A">
      <w:start w:val="1"/>
      <w:numFmt w:val="bullet"/>
      <w:lvlText w:val="•"/>
      <w:lvlJc w:val="left"/>
      <w:pPr>
        <w:tabs>
          <w:tab w:val="num" w:pos="1080"/>
        </w:tabs>
        <w:ind w:left="1080" w:hanging="360"/>
      </w:pPr>
      <w:rPr>
        <w:rFonts w:ascii="Arial" w:hAnsi="Arial" w:hint="default"/>
      </w:rPr>
    </w:lvl>
    <w:lvl w:ilvl="2" w:tplc="B9D0E3A0">
      <w:numFmt w:val="bullet"/>
      <w:lvlText w:val="•"/>
      <w:lvlJc w:val="left"/>
      <w:pPr>
        <w:tabs>
          <w:tab w:val="num" w:pos="1800"/>
        </w:tabs>
        <w:ind w:left="1800" w:hanging="360"/>
      </w:pPr>
      <w:rPr>
        <w:rFonts w:ascii="Arial" w:hAnsi="Arial" w:hint="default"/>
      </w:rPr>
    </w:lvl>
    <w:lvl w:ilvl="3" w:tplc="037E42A0">
      <w:numFmt w:val="bullet"/>
      <w:lvlText w:val="–"/>
      <w:lvlJc w:val="left"/>
      <w:pPr>
        <w:tabs>
          <w:tab w:val="num" w:pos="2520"/>
        </w:tabs>
        <w:ind w:left="2520" w:hanging="360"/>
      </w:pPr>
      <w:rPr>
        <w:rFonts w:ascii="Arial" w:hAnsi="Arial" w:hint="default"/>
      </w:rPr>
    </w:lvl>
    <w:lvl w:ilvl="4" w:tplc="406E2F38">
      <w:numFmt w:val="bullet"/>
      <w:lvlText w:val="»"/>
      <w:lvlJc w:val="left"/>
      <w:pPr>
        <w:tabs>
          <w:tab w:val="num" w:pos="3240"/>
        </w:tabs>
        <w:ind w:left="3240" w:hanging="360"/>
      </w:pPr>
      <w:rPr>
        <w:rFonts w:ascii="Arial" w:hAnsi="Arial" w:hint="default"/>
      </w:rPr>
    </w:lvl>
    <w:lvl w:ilvl="5" w:tplc="E116C42C" w:tentative="1">
      <w:start w:val="1"/>
      <w:numFmt w:val="bullet"/>
      <w:lvlText w:val="•"/>
      <w:lvlJc w:val="left"/>
      <w:pPr>
        <w:tabs>
          <w:tab w:val="num" w:pos="3960"/>
        </w:tabs>
        <w:ind w:left="3960" w:hanging="360"/>
      </w:pPr>
      <w:rPr>
        <w:rFonts w:ascii="Arial" w:hAnsi="Arial" w:hint="default"/>
      </w:rPr>
    </w:lvl>
    <w:lvl w:ilvl="6" w:tplc="650E45D4" w:tentative="1">
      <w:start w:val="1"/>
      <w:numFmt w:val="bullet"/>
      <w:lvlText w:val="•"/>
      <w:lvlJc w:val="left"/>
      <w:pPr>
        <w:tabs>
          <w:tab w:val="num" w:pos="4680"/>
        </w:tabs>
        <w:ind w:left="4680" w:hanging="360"/>
      </w:pPr>
      <w:rPr>
        <w:rFonts w:ascii="Arial" w:hAnsi="Arial" w:hint="default"/>
      </w:rPr>
    </w:lvl>
    <w:lvl w:ilvl="7" w:tplc="6362166E" w:tentative="1">
      <w:start w:val="1"/>
      <w:numFmt w:val="bullet"/>
      <w:lvlText w:val="•"/>
      <w:lvlJc w:val="left"/>
      <w:pPr>
        <w:tabs>
          <w:tab w:val="num" w:pos="5400"/>
        </w:tabs>
        <w:ind w:left="5400" w:hanging="360"/>
      </w:pPr>
      <w:rPr>
        <w:rFonts w:ascii="Arial" w:hAnsi="Arial" w:hint="default"/>
      </w:rPr>
    </w:lvl>
    <w:lvl w:ilvl="8" w:tplc="E57EB4C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EB16DA1"/>
    <w:multiLevelType w:val="hybridMultilevel"/>
    <w:tmpl w:val="071AB1C6"/>
    <w:lvl w:ilvl="0" w:tplc="AC3E4C7A">
      <w:start w:val="1"/>
      <w:numFmt w:val="bullet"/>
      <w:lvlText w:val="•"/>
      <w:lvlJc w:val="left"/>
      <w:pPr>
        <w:tabs>
          <w:tab w:val="num" w:pos="360"/>
        </w:tabs>
        <w:ind w:left="360" w:hanging="360"/>
      </w:pPr>
      <w:rPr>
        <w:rFonts w:ascii="Arial" w:hAnsi="Arial" w:hint="default"/>
      </w:rPr>
    </w:lvl>
    <w:lvl w:ilvl="1" w:tplc="3A3A32A6">
      <w:numFmt w:val="bullet"/>
      <w:lvlText w:val="–"/>
      <w:lvlJc w:val="left"/>
      <w:pPr>
        <w:tabs>
          <w:tab w:val="num" w:pos="1080"/>
        </w:tabs>
        <w:ind w:left="1080" w:hanging="360"/>
      </w:pPr>
      <w:rPr>
        <w:rFonts w:ascii="Arial" w:hAnsi="Arial" w:hint="default"/>
      </w:rPr>
    </w:lvl>
    <w:lvl w:ilvl="2" w:tplc="73A4F560" w:tentative="1">
      <w:start w:val="1"/>
      <w:numFmt w:val="bullet"/>
      <w:lvlText w:val="•"/>
      <w:lvlJc w:val="left"/>
      <w:pPr>
        <w:tabs>
          <w:tab w:val="num" w:pos="1800"/>
        </w:tabs>
        <w:ind w:left="1800" w:hanging="360"/>
      </w:pPr>
      <w:rPr>
        <w:rFonts w:ascii="Arial" w:hAnsi="Arial" w:hint="default"/>
      </w:rPr>
    </w:lvl>
    <w:lvl w:ilvl="3" w:tplc="2B60709E" w:tentative="1">
      <w:start w:val="1"/>
      <w:numFmt w:val="bullet"/>
      <w:lvlText w:val="•"/>
      <w:lvlJc w:val="left"/>
      <w:pPr>
        <w:tabs>
          <w:tab w:val="num" w:pos="2520"/>
        </w:tabs>
        <w:ind w:left="2520" w:hanging="360"/>
      </w:pPr>
      <w:rPr>
        <w:rFonts w:ascii="Arial" w:hAnsi="Arial" w:hint="default"/>
      </w:rPr>
    </w:lvl>
    <w:lvl w:ilvl="4" w:tplc="F0B03CFC" w:tentative="1">
      <w:start w:val="1"/>
      <w:numFmt w:val="bullet"/>
      <w:lvlText w:val="•"/>
      <w:lvlJc w:val="left"/>
      <w:pPr>
        <w:tabs>
          <w:tab w:val="num" w:pos="3240"/>
        </w:tabs>
        <w:ind w:left="3240" w:hanging="360"/>
      </w:pPr>
      <w:rPr>
        <w:rFonts w:ascii="Arial" w:hAnsi="Arial" w:hint="default"/>
      </w:rPr>
    </w:lvl>
    <w:lvl w:ilvl="5" w:tplc="E3908756" w:tentative="1">
      <w:start w:val="1"/>
      <w:numFmt w:val="bullet"/>
      <w:lvlText w:val="•"/>
      <w:lvlJc w:val="left"/>
      <w:pPr>
        <w:tabs>
          <w:tab w:val="num" w:pos="3960"/>
        </w:tabs>
        <w:ind w:left="3960" w:hanging="360"/>
      </w:pPr>
      <w:rPr>
        <w:rFonts w:ascii="Arial" w:hAnsi="Arial" w:hint="default"/>
      </w:rPr>
    </w:lvl>
    <w:lvl w:ilvl="6" w:tplc="6D84CB80" w:tentative="1">
      <w:start w:val="1"/>
      <w:numFmt w:val="bullet"/>
      <w:lvlText w:val="•"/>
      <w:lvlJc w:val="left"/>
      <w:pPr>
        <w:tabs>
          <w:tab w:val="num" w:pos="4680"/>
        </w:tabs>
        <w:ind w:left="4680" w:hanging="360"/>
      </w:pPr>
      <w:rPr>
        <w:rFonts w:ascii="Arial" w:hAnsi="Arial" w:hint="default"/>
      </w:rPr>
    </w:lvl>
    <w:lvl w:ilvl="7" w:tplc="845409E8" w:tentative="1">
      <w:start w:val="1"/>
      <w:numFmt w:val="bullet"/>
      <w:lvlText w:val="•"/>
      <w:lvlJc w:val="left"/>
      <w:pPr>
        <w:tabs>
          <w:tab w:val="num" w:pos="5400"/>
        </w:tabs>
        <w:ind w:left="5400" w:hanging="360"/>
      </w:pPr>
      <w:rPr>
        <w:rFonts w:ascii="Arial" w:hAnsi="Arial" w:hint="default"/>
      </w:rPr>
    </w:lvl>
    <w:lvl w:ilvl="8" w:tplc="727C70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2AB04AF"/>
    <w:multiLevelType w:val="hybridMultilevel"/>
    <w:tmpl w:val="57E2F410"/>
    <w:lvl w:ilvl="0" w:tplc="A3B257E0">
      <w:start w:val="1"/>
      <w:numFmt w:val="bullet"/>
      <w:lvlText w:val="•"/>
      <w:lvlJc w:val="left"/>
      <w:pPr>
        <w:tabs>
          <w:tab w:val="num" w:pos="720"/>
        </w:tabs>
        <w:ind w:left="720" w:hanging="360"/>
      </w:pPr>
      <w:rPr>
        <w:rFonts w:ascii="Arial" w:hAnsi="Arial" w:hint="default"/>
      </w:rPr>
    </w:lvl>
    <w:lvl w:ilvl="1" w:tplc="8B8ABEFE">
      <w:numFmt w:val="bullet"/>
      <w:lvlText w:val="–"/>
      <w:lvlJc w:val="left"/>
      <w:pPr>
        <w:tabs>
          <w:tab w:val="num" w:pos="1440"/>
        </w:tabs>
        <w:ind w:left="1440" w:hanging="360"/>
      </w:pPr>
      <w:rPr>
        <w:rFonts w:ascii="Arial" w:hAnsi="Arial" w:hint="default"/>
      </w:rPr>
    </w:lvl>
    <w:lvl w:ilvl="2" w:tplc="8CFE4FF6">
      <w:numFmt w:val="bullet"/>
      <w:lvlText w:val="•"/>
      <w:lvlJc w:val="left"/>
      <w:pPr>
        <w:tabs>
          <w:tab w:val="num" w:pos="2160"/>
        </w:tabs>
        <w:ind w:left="2160" w:hanging="360"/>
      </w:pPr>
      <w:rPr>
        <w:rFonts w:ascii="Arial" w:hAnsi="Arial" w:hint="default"/>
      </w:rPr>
    </w:lvl>
    <w:lvl w:ilvl="3" w:tplc="006688E6">
      <w:start w:val="1"/>
      <w:numFmt w:val="bullet"/>
      <w:lvlText w:val="•"/>
      <w:lvlJc w:val="left"/>
      <w:pPr>
        <w:tabs>
          <w:tab w:val="num" w:pos="2880"/>
        </w:tabs>
        <w:ind w:left="2880" w:hanging="360"/>
      </w:pPr>
      <w:rPr>
        <w:rFonts w:ascii="Arial" w:hAnsi="Arial" w:hint="default"/>
      </w:rPr>
    </w:lvl>
    <w:lvl w:ilvl="4" w:tplc="5038E262" w:tentative="1">
      <w:start w:val="1"/>
      <w:numFmt w:val="bullet"/>
      <w:lvlText w:val="•"/>
      <w:lvlJc w:val="left"/>
      <w:pPr>
        <w:tabs>
          <w:tab w:val="num" w:pos="3600"/>
        </w:tabs>
        <w:ind w:left="3600" w:hanging="360"/>
      </w:pPr>
      <w:rPr>
        <w:rFonts w:ascii="Arial" w:hAnsi="Arial" w:hint="default"/>
      </w:rPr>
    </w:lvl>
    <w:lvl w:ilvl="5" w:tplc="84041108" w:tentative="1">
      <w:start w:val="1"/>
      <w:numFmt w:val="bullet"/>
      <w:lvlText w:val="•"/>
      <w:lvlJc w:val="left"/>
      <w:pPr>
        <w:tabs>
          <w:tab w:val="num" w:pos="4320"/>
        </w:tabs>
        <w:ind w:left="4320" w:hanging="360"/>
      </w:pPr>
      <w:rPr>
        <w:rFonts w:ascii="Arial" w:hAnsi="Arial" w:hint="default"/>
      </w:rPr>
    </w:lvl>
    <w:lvl w:ilvl="6" w:tplc="BF5814D2" w:tentative="1">
      <w:start w:val="1"/>
      <w:numFmt w:val="bullet"/>
      <w:lvlText w:val="•"/>
      <w:lvlJc w:val="left"/>
      <w:pPr>
        <w:tabs>
          <w:tab w:val="num" w:pos="5040"/>
        </w:tabs>
        <w:ind w:left="5040" w:hanging="360"/>
      </w:pPr>
      <w:rPr>
        <w:rFonts w:ascii="Arial" w:hAnsi="Arial" w:hint="default"/>
      </w:rPr>
    </w:lvl>
    <w:lvl w:ilvl="7" w:tplc="08D65E6E" w:tentative="1">
      <w:start w:val="1"/>
      <w:numFmt w:val="bullet"/>
      <w:lvlText w:val="•"/>
      <w:lvlJc w:val="left"/>
      <w:pPr>
        <w:tabs>
          <w:tab w:val="num" w:pos="5760"/>
        </w:tabs>
        <w:ind w:left="5760" w:hanging="360"/>
      </w:pPr>
      <w:rPr>
        <w:rFonts w:ascii="Arial" w:hAnsi="Arial" w:hint="default"/>
      </w:rPr>
    </w:lvl>
    <w:lvl w:ilvl="8" w:tplc="30B053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CB5542"/>
    <w:multiLevelType w:val="hybridMultilevel"/>
    <w:tmpl w:val="2E446EC2"/>
    <w:lvl w:ilvl="0" w:tplc="70B2D94E">
      <w:start w:val="1"/>
      <w:numFmt w:val="bullet"/>
      <w:lvlText w:val="•"/>
      <w:lvlJc w:val="left"/>
      <w:pPr>
        <w:tabs>
          <w:tab w:val="num" w:pos="360"/>
        </w:tabs>
        <w:ind w:left="360" w:hanging="360"/>
      </w:pPr>
      <w:rPr>
        <w:rFonts w:ascii="Arial" w:hAnsi="Arial" w:hint="default"/>
      </w:rPr>
    </w:lvl>
    <w:lvl w:ilvl="1" w:tplc="09626224">
      <w:numFmt w:val="bullet"/>
      <w:lvlText w:val="–"/>
      <w:lvlJc w:val="left"/>
      <w:pPr>
        <w:tabs>
          <w:tab w:val="num" w:pos="1080"/>
        </w:tabs>
        <w:ind w:left="1080" w:hanging="360"/>
      </w:pPr>
      <w:rPr>
        <w:rFonts w:ascii="Arial" w:hAnsi="Arial" w:hint="default"/>
      </w:rPr>
    </w:lvl>
    <w:lvl w:ilvl="2" w:tplc="8A627D54">
      <w:numFmt w:val="bullet"/>
      <w:lvlText w:val="•"/>
      <w:lvlJc w:val="left"/>
      <w:pPr>
        <w:tabs>
          <w:tab w:val="num" w:pos="1800"/>
        </w:tabs>
        <w:ind w:left="1800" w:hanging="360"/>
      </w:pPr>
      <w:rPr>
        <w:rFonts w:ascii="Arial" w:hAnsi="Arial" w:hint="default"/>
      </w:rPr>
    </w:lvl>
    <w:lvl w:ilvl="3" w:tplc="A002E6A4">
      <w:numFmt w:val="bullet"/>
      <w:lvlText w:val="–"/>
      <w:lvlJc w:val="left"/>
      <w:pPr>
        <w:tabs>
          <w:tab w:val="num" w:pos="2520"/>
        </w:tabs>
        <w:ind w:left="2520" w:hanging="360"/>
      </w:pPr>
      <w:rPr>
        <w:rFonts w:ascii="Arial" w:hAnsi="Arial" w:hint="default"/>
      </w:rPr>
    </w:lvl>
    <w:lvl w:ilvl="4" w:tplc="BFDC0E10">
      <w:numFmt w:val="bullet"/>
      <w:lvlText w:val="»"/>
      <w:lvlJc w:val="left"/>
      <w:pPr>
        <w:tabs>
          <w:tab w:val="num" w:pos="3240"/>
        </w:tabs>
        <w:ind w:left="3240" w:hanging="360"/>
      </w:pPr>
      <w:rPr>
        <w:rFonts w:ascii="Arial" w:hAnsi="Arial" w:hint="default"/>
      </w:rPr>
    </w:lvl>
    <w:lvl w:ilvl="5" w:tplc="C73E1E52" w:tentative="1">
      <w:start w:val="1"/>
      <w:numFmt w:val="bullet"/>
      <w:lvlText w:val="•"/>
      <w:lvlJc w:val="left"/>
      <w:pPr>
        <w:tabs>
          <w:tab w:val="num" w:pos="3960"/>
        </w:tabs>
        <w:ind w:left="3960" w:hanging="360"/>
      </w:pPr>
      <w:rPr>
        <w:rFonts w:ascii="Arial" w:hAnsi="Arial" w:hint="default"/>
      </w:rPr>
    </w:lvl>
    <w:lvl w:ilvl="6" w:tplc="ABB8651C" w:tentative="1">
      <w:start w:val="1"/>
      <w:numFmt w:val="bullet"/>
      <w:lvlText w:val="•"/>
      <w:lvlJc w:val="left"/>
      <w:pPr>
        <w:tabs>
          <w:tab w:val="num" w:pos="4680"/>
        </w:tabs>
        <w:ind w:left="4680" w:hanging="360"/>
      </w:pPr>
      <w:rPr>
        <w:rFonts w:ascii="Arial" w:hAnsi="Arial" w:hint="default"/>
      </w:rPr>
    </w:lvl>
    <w:lvl w:ilvl="7" w:tplc="50F8CB66" w:tentative="1">
      <w:start w:val="1"/>
      <w:numFmt w:val="bullet"/>
      <w:lvlText w:val="•"/>
      <w:lvlJc w:val="left"/>
      <w:pPr>
        <w:tabs>
          <w:tab w:val="num" w:pos="5400"/>
        </w:tabs>
        <w:ind w:left="5400" w:hanging="360"/>
      </w:pPr>
      <w:rPr>
        <w:rFonts w:ascii="Arial" w:hAnsi="Arial" w:hint="default"/>
      </w:rPr>
    </w:lvl>
    <w:lvl w:ilvl="8" w:tplc="B640562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352EC1"/>
    <w:multiLevelType w:val="hybridMultilevel"/>
    <w:tmpl w:val="A308D932"/>
    <w:lvl w:ilvl="0" w:tplc="CD98E2DE">
      <w:start w:val="1"/>
      <w:numFmt w:val="bullet"/>
      <w:lvlText w:val="–"/>
      <w:lvlJc w:val="left"/>
      <w:pPr>
        <w:tabs>
          <w:tab w:val="num" w:pos="720"/>
        </w:tabs>
        <w:ind w:left="720" w:hanging="360"/>
      </w:pPr>
      <w:rPr>
        <w:rFonts w:ascii="Arial" w:hAnsi="Arial" w:hint="default"/>
      </w:rPr>
    </w:lvl>
    <w:lvl w:ilvl="1" w:tplc="FD8EDBC4">
      <w:start w:val="1"/>
      <w:numFmt w:val="bullet"/>
      <w:lvlText w:val="–"/>
      <w:lvlJc w:val="left"/>
      <w:pPr>
        <w:tabs>
          <w:tab w:val="num" w:pos="1440"/>
        </w:tabs>
        <w:ind w:left="1440" w:hanging="360"/>
      </w:pPr>
      <w:rPr>
        <w:rFonts w:ascii="Arial" w:hAnsi="Arial" w:hint="default"/>
      </w:rPr>
    </w:lvl>
    <w:lvl w:ilvl="2" w:tplc="A11C350A">
      <w:numFmt w:val="bullet"/>
      <w:lvlText w:val="•"/>
      <w:lvlJc w:val="left"/>
      <w:pPr>
        <w:tabs>
          <w:tab w:val="num" w:pos="2160"/>
        </w:tabs>
        <w:ind w:left="2160" w:hanging="360"/>
      </w:pPr>
      <w:rPr>
        <w:rFonts w:ascii="Arial" w:hAnsi="Arial" w:hint="default"/>
      </w:rPr>
    </w:lvl>
    <w:lvl w:ilvl="3" w:tplc="2070B2EC">
      <w:numFmt w:val="bullet"/>
      <w:lvlText w:val="–"/>
      <w:lvlJc w:val="left"/>
      <w:pPr>
        <w:tabs>
          <w:tab w:val="num" w:pos="2880"/>
        </w:tabs>
        <w:ind w:left="2880" w:hanging="360"/>
      </w:pPr>
      <w:rPr>
        <w:rFonts w:ascii="Arial" w:hAnsi="Arial" w:hint="default"/>
      </w:rPr>
    </w:lvl>
    <w:lvl w:ilvl="4" w:tplc="AAEA574A" w:tentative="1">
      <w:start w:val="1"/>
      <w:numFmt w:val="bullet"/>
      <w:lvlText w:val="–"/>
      <w:lvlJc w:val="left"/>
      <w:pPr>
        <w:tabs>
          <w:tab w:val="num" w:pos="3600"/>
        </w:tabs>
        <w:ind w:left="3600" w:hanging="360"/>
      </w:pPr>
      <w:rPr>
        <w:rFonts w:ascii="Arial" w:hAnsi="Arial" w:hint="default"/>
      </w:rPr>
    </w:lvl>
    <w:lvl w:ilvl="5" w:tplc="2BB05F96" w:tentative="1">
      <w:start w:val="1"/>
      <w:numFmt w:val="bullet"/>
      <w:lvlText w:val="–"/>
      <w:lvlJc w:val="left"/>
      <w:pPr>
        <w:tabs>
          <w:tab w:val="num" w:pos="4320"/>
        </w:tabs>
        <w:ind w:left="4320" w:hanging="360"/>
      </w:pPr>
      <w:rPr>
        <w:rFonts w:ascii="Arial" w:hAnsi="Arial" w:hint="default"/>
      </w:rPr>
    </w:lvl>
    <w:lvl w:ilvl="6" w:tplc="97BA3118" w:tentative="1">
      <w:start w:val="1"/>
      <w:numFmt w:val="bullet"/>
      <w:lvlText w:val="–"/>
      <w:lvlJc w:val="left"/>
      <w:pPr>
        <w:tabs>
          <w:tab w:val="num" w:pos="5040"/>
        </w:tabs>
        <w:ind w:left="5040" w:hanging="360"/>
      </w:pPr>
      <w:rPr>
        <w:rFonts w:ascii="Arial" w:hAnsi="Arial" w:hint="default"/>
      </w:rPr>
    </w:lvl>
    <w:lvl w:ilvl="7" w:tplc="E5349DBE" w:tentative="1">
      <w:start w:val="1"/>
      <w:numFmt w:val="bullet"/>
      <w:lvlText w:val="–"/>
      <w:lvlJc w:val="left"/>
      <w:pPr>
        <w:tabs>
          <w:tab w:val="num" w:pos="5760"/>
        </w:tabs>
        <w:ind w:left="5760" w:hanging="360"/>
      </w:pPr>
      <w:rPr>
        <w:rFonts w:ascii="Arial" w:hAnsi="Arial" w:hint="default"/>
      </w:rPr>
    </w:lvl>
    <w:lvl w:ilvl="8" w:tplc="2E420B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BB19CB"/>
    <w:multiLevelType w:val="hybridMultilevel"/>
    <w:tmpl w:val="47EA5D2A"/>
    <w:lvl w:ilvl="0" w:tplc="9C74B7A0">
      <w:start w:val="1"/>
      <w:numFmt w:val="bullet"/>
      <w:lvlText w:val="•"/>
      <w:lvlJc w:val="left"/>
      <w:pPr>
        <w:tabs>
          <w:tab w:val="num" w:pos="720"/>
        </w:tabs>
        <w:ind w:left="720" w:hanging="360"/>
      </w:pPr>
      <w:rPr>
        <w:rFonts w:ascii="Arial" w:hAnsi="Arial" w:hint="default"/>
      </w:rPr>
    </w:lvl>
    <w:lvl w:ilvl="1" w:tplc="E5685942">
      <w:numFmt w:val="bullet"/>
      <w:lvlText w:val="–"/>
      <w:lvlJc w:val="left"/>
      <w:pPr>
        <w:tabs>
          <w:tab w:val="num" w:pos="1440"/>
        </w:tabs>
        <w:ind w:left="1440" w:hanging="360"/>
      </w:pPr>
      <w:rPr>
        <w:rFonts w:ascii="Arial" w:hAnsi="Arial" w:hint="default"/>
      </w:rPr>
    </w:lvl>
    <w:lvl w:ilvl="2" w:tplc="D2A0CD10" w:tentative="1">
      <w:start w:val="1"/>
      <w:numFmt w:val="bullet"/>
      <w:lvlText w:val="•"/>
      <w:lvlJc w:val="left"/>
      <w:pPr>
        <w:tabs>
          <w:tab w:val="num" w:pos="2160"/>
        </w:tabs>
        <w:ind w:left="2160" w:hanging="360"/>
      </w:pPr>
      <w:rPr>
        <w:rFonts w:ascii="Arial" w:hAnsi="Arial" w:hint="default"/>
      </w:rPr>
    </w:lvl>
    <w:lvl w:ilvl="3" w:tplc="6A9C4566" w:tentative="1">
      <w:start w:val="1"/>
      <w:numFmt w:val="bullet"/>
      <w:lvlText w:val="•"/>
      <w:lvlJc w:val="left"/>
      <w:pPr>
        <w:tabs>
          <w:tab w:val="num" w:pos="2880"/>
        </w:tabs>
        <w:ind w:left="2880" w:hanging="360"/>
      </w:pPr>
      <w:rPr>
        <w:rFonts w:ascii="Arial" w:hAnsi="Arial" w:hint="default"/>
      </w:rPr>
    </w:lvl>
    <w:lvl w:ilvl="4" w:tplc="D6727E3A" w:tentative="1">
      <w:start w:val="1"/>
      <w:numFmt w:val="bullet"/>
      <w:lvlText w:val="•"/>
      <w:lvlJc w:val="left"/>
      <w:pPr>
        <w:tabs>
          <w:tab w:val="num" w:pos="3600"/>
        </w:tabs>
        <w:ind w:left="3600" w:hanging="360"/>
      </w:pPr>
      <w:rPr>
        <w:rFonts w:ascii="Arial" w:hAnsi="Arial" w:hint="default"/>
      </w:rPr>
    </w:lvl>
    <w:lvl w:ilvl="5" w:tplc="E3700586" w:tentative="1">
      <w:start w:val="1"/>
      <w:numFmt w:val="bullet"/>
      <w:lvlText w:val="•"/>
      <w:lvlJc w:val="left"/>
      <w:pPr>
        <w:tabs>
          <w:tab w:val="num" w:pos="4320"/>
        </w:tabs>
        <w:ind w:left="4320" w:hanging="360"/>
      </w:pPr>
      <w:rPr>
        <w:rFonts w:ascii="Arial" w:hAnsi="Arial" w:hint="default"/>
      </w:rPr>
    </w:lvl>
    <w:lvl w:ilvl="6" w:tplc="4B0A0CC8" w:tentative="1">
      <w:start w:val="1"/>
      <w:numFmt w:val="bullet"/>
      <w:lvlText w:val="•"/>
      <w:lvlJc w:val="left"/>
      <w:pPr>
        <w:tabs>
          <w:tab w:val="num" w:pos="5040"/>
        </w:tabs>
        <w:ind w:left="5040" w:hanging="360"/>
      </w:pPr>
      <w:rPr>
        <w:rFonts w:ascii="Arial" w:hAnsi="Arial" w:hint="default"/>
      </w:rPr>
    </w:lvl>
    <w:lvl w:ilvl="7" w:tplc="D97AC224" w:tentative="1">
      <w:start w:val="1"/>
      <w:numFmt w:val="bullet"/>
      <w:lvlText w:val="•"/>
      <w:lvlJc w:val="left"/>
      <w:pPr>
        <w:tabs>
          <w:tab w:val="num" w:pos="5760"/>
        </w:tabs>
        <w:ind w:left="5760" w:hanging="360"/>
      </w:pPr>
      <w:rPr>
        <w:rFonts w:ascii="Arial" w:hAnsi="Arial" w:hint="default"/>
      </w:rPr>
    </w:lvl>
    <w:lvl w:ilvl="8" w:tplc="57CA7A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C75131"/>
    <w:multiLevelType w:val="hybridMultilevel"/>
    <w:tmpl w:val="06729B12"/>
    <w:lvl w:ilvl="0" w:tplc="8214DBCA">
      <w:start w:val="1"/>
      <w:numFmt w:val="bullet"/>
      <w:lvlText w:val="›"/>
      <w:lvlJc w:val="left"/>
      <w:pPr>
        <w:tabs>
          <w:tab w:val="num" w:pos="720"/>
        </w:tabs>
        <w:ind w:left="720" w:hanging="360"/>
      </w:pPr>
      <w:rPr>
        <w:rFonts w:ascii="Arial" w:hAnsi="Arial" w:hint="default"/>
      </w:rPr>
    </w:lvl>
    <w:lvl w:ilvl="1" w:tplc="8F38EE66">
      <w:numFmt w:val="bullet"/>
      <w:lvlText w:val="–"/>
      <w:lvlJc w:val="left"/>
      <w:pPr>
        <w:tabs>
          <w:tab w:val="num" w:pos="1440"/>
        </w:tabs>
        <w:ind w:left="1440" w:hanging="360"/>
      </w:pPr>
      <w:rPr>
        <w:rFonts w:ascii="Ericsson Capital TT" w:hAnsi="Ericsson Capital TT" w:hint="default"/>
      </w:rPr>
    </w:lvl>
    <w:lvl w:ilvl="2" w:tplc="6052B44A">
      <w:numFmt w:val="bullet"/>
      <w:lvlText w:val="›"/>
      <w:lvlJc w:val="left"/>
      <w:pPr>
        <w:tabs>
          <w:tab w:val="num" w:pos="2160"/>
        </w:tabs>
        <w:ind w:left="2160" w:hanging="360"/>
      </w:pPr>
      <w:rPr>
        <w:rFonts w:ascii="Ericsson Capital TT" w:hAnsi="Ericsson Capital TT" w:hint="default"/>
      </w:rPr>
    </w:lvl>
    <w:lvl w:ilvl="3" w:tplc="197AAD1A" w:tentative="1">
      <w:start w:val="1"/>
      <w:numFmt w:val="bullet"/>
      <w:lvlText w:val="›"/>
      <w:lvlJc w:val="left"/>
      <w:pPr>
        <w:tabs>
          <w:tab w:val="num" w:pos="2880"/>
        </w:tabs>
        <w:ind w:left="2880" w:hanging="360"/>
      </w:pPr>
      <w:rPr>
        <w:rFonts w:ascii="Arial" w:hAnsi="Arial" w:hint="default"/>
      </w:rPr>
    </w:lvl>
    <w:lvl w:ilvl="4" w:tplc="65886CEA" w:tentative="1">
      <w:start w:val="1"/>
      <w:numFmt w:val="bullet"/>
      <w:lvlText w:val="›"/>
      <w:lvlJc w:val="left"/>
      <w:pPr>
        <w:tabs>
          <w:tab w:val="num" w:pos="3600"/>
        </w:tabs>
        <w:ind w:left="3600" w:hanging="360"/>
      </w:pPr>
      <w:rPr>
        <w:rFonts w:ascii="Arial" w:hAnsi="Arial" w:hint="default"/>
      </w:rPr>
    </w:lvl>
    <w:lvl w:ilvl="5" w:tplc="C25CF090" w:tentative="1">
      <w:start w:val="1"/>
      <w:numFmt w:val="bullet"/>
      <w:lvlText w:val="›"/>
      <w:lvlJc w:val="left"/>
      <w:pPr>
        <w:tabs>
          <w:tab w:val="num" w:pos="4320"/>
        </w:tabs>
        <w:ind w:left="4320" w:hanging="360"/>
      </w:pPr>
      <w:rPr>
        <w:rFonts w:ascii="Arial" w:hAnsi="Arial" w:hint="default"/>
      </w:rPr>
    </w:lvl>
    <w:lvl w:ilvl="6" w:tplc="65F6E734" w:tentative="1">
      <w:start w:val="1"/>
      <w:numFmt w:val="bullet"/>
      <w:lvlText w:val="›"/>
      <w:lvlJc w:val="left"/>
      <w:pPr>
        <w:tabs>
          <w:tab w:val="num" w:pos="5040"/>
        </w:tabs>
        <w:ind w:left="5040" w:hanging="360"/>
      </w:pPr>
      <w:rPr>
        <w:rFonts w:ascii="Arial" w:hAnsi="Arial" w:hint="default"/>
      </w:rPr>
    </w:lvl>
    <w:lvl w:ilvl="7" w:tplc="6AF24754" w:tentative="1">
      <w:start w:val="1"/>
      <w:numFmt w:val="bullet"/>
      <w:lvlText w:val="›"/>
      <w:lvlJc w:val="left"/>
      <w:pPr>
        <w:tabs>
          <w:tab w:val="num" w:pos="5760"/>
        </w:tabs>
        <w:ind w:left="5760" w:hanging="360"/>
      </w:pPr>
      <w:rPr>
        <w:rFonts w:ascii="Arial" w:hAnsi="Arial" w:hint="default"/>
      </w:rPr>
    </w:lvl>
    <w:lvl w:ilvl="8" w:tplc="ED8E10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0964B7"/>
    <w:multiLevelType w:val="hybridMultilevel"/>
    <w:tmpl w:val="2882555A"/>
    <w:lvl w:ilvl="0" w:tplc="B4BC37AE">
      <w:start w:val="1"/>
      <w:numFmt w:val="bullet"/>
      <w:lvlText w:val="–"/>
      <w:lvlJc w:val="left"/>
      <w:pPr>
        <w:tabs>
          <w:tab w:val="num" w:pos="720"/>
        </w:tabs>
        <w:ind w:left="720" w:hanging="360"/>
      </w:pPr>
      <w:rPr>
        <w:rFonts w:ascii="Arial" w:hAnsi="Arial" w:hint="default"/>
      </w:rPr>
    </w:lvl>
    <w:lvl w:ilvl="1" w:tplc="75A83646">
      <w:start w:val="1"/>
      <w:numFmt w:val="bullet"/>
      <w:lvlText w:val="–"/>
      <w:lvlJc w:val="left"/>
      <w:pPr>
        <w:tabs>
          <w:tab w:val="num" w:pos="1440"/>
        </w:tabs>
        <w:ind w:left="1440" w:hanging="360"/>
      </w:pPr>
      <w:rPr>
        <w:rFonts w:ascii="Arial" w:hAnsi="Arial" w:hint="default"/>
      </w:rPr>
    </w:lvl>
    <w:lvl w:ilvl="2" w:tplc="782A5CCA">
      <w:start w:val="1"/>
      <w:numFmt w:val="bullet"/>
      <w:lvlText w:val="–"/>
      <w:lvlJc w:val="left"/>
      <w:pPr>
        <w:tabs>
          <w:tab w:val="num" w:pos="2160"/>
        </w:tabs>
        <w:ind w:left="2160" w:hanging="360"/>
      </w:pPr>
      <w:rPr>
        <w:rFonts w:ascii="Arial" w:hAnsi="Arial" w:hint="default"/>
      </w:rPr>
    </w:lvl>
    <w:lvl w:ilvl="3" w:tplc="2E60980C">
      <w:start w:val="1"/>
      <w:numFmt w:val="bullet"/>
      <w:lvlText w:val="–"/>
      <w:lvlJc w:val="left"/>
      <w:pPr>
        <w:tabs>
          <w:tab w:val="num" w:pos="2880"/>
        </w:tabs>
        <w:ind w:left="2880" w:hanging="360"/>
      </w:pPr>
      <w:rPr>
        <w:rFonts w:ascii="Arial" w:hAnsi="Arial" w:hint="default"/>
      </w:rPr>
    </w:lvl>
    <w:lvl w:ilvl="4" w:tplc="8078DC2C" w:tentative="1">
      <w:start w:val="1"/>
      <w:numFmt w:val="bullet"/>
      <w:lvlText w:val="–"/>
      <w:lvlJc w:val="left"/>
      <w:pPr>
        <w:tabs>
          <w:tab w:val="num" w:pos="3600"/>
        </w:tabs>
        <w:ind w:left="3600" w:hanging="360"/>
      </w:pPr>
      <w:rPr>
        <w:rFonts w:ascii="Arial" w:hAnsi="Arial" w:hint="default"/>
      </w:rPr>
    </w:lvl>
    <w:lvl w:ilvl="5" w:tplc="2496E974" w:tentative="1">
      <w:start w:val="1"/>
      <w:numFmt w:val="bullet"/>
      <w:lvlText w:val="–"/>
      <w:lvlJc w:val="left"/>
      <w:pPr>
        <w:tabs>
          <w:tab w:val="num" w:pos="4320"/>
        </w:tabs>
        <w:ind w:left="4320" w:hanging="360"/>
      </w:pPr>
      <w:rPr>
        <w:rFonts w:ascii="Arial" w:hAnsi="Arial" w:hint="default"/>
      </w:rPr>
    </w:lvl>
    <w:lvl w:ilvl="6" w:tplc="94C61144" w:tentative="1">
      <w:start w:val="1"/>
      <w:numFmt w:val="bullet"/>
      <w:lvlText w:val="–"/>
      <w:lvlJc w:val="left"/>
      <w:pPr>
        <w:tabs>
          <w:tab w:val="num" w:pos="5040"/>
        </w:tabs>
        <w:ind w:left="5040" w:hanging="360"/>
      </w:pPr>
      <w:rPr>
        <w:rFonts w:ascii="Arial" w:hAnsi="Arial" w:hint="default"/>
      </w:rPr>
    </w:lvl>
    <w:lvl w:ilvl="7" w:tplc="CF3854D0" w:tentative="1">
      <w:start w:val="1"/>
      <w:numFmt w:val="bullet"/>
      <w:lvlText w:val="–"/>
      <w:lvlJc w:val="left"/>
      <w:pPr>
        <w:tabs>
          <w:tab w:val="num" w:pos="5760"/>
        </w:tabs>
        <w:ind w:left="5760" w:hanging="360"/>
      </w:pPr>
      <w:rPr>
        <w:rFonts w:ascii="Arial" w:hAnsi="Arial" w:hint="default"/>
      </w:rPr>
    </w:lvl>
    <w:lvl w:ilvl="8" w:tplc="0BE494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F93A09"/>
    <w:multiLevelType w:val="hybridMultilevel"/>
    <w:tmpl w:val="360A893A"/>
    <w:lvl w:ilvl="0" w:tplc="0AF0FCA0">
      <w:start w:val="1"/>
      <w:numFmt w:val="bullet"/>
      <w:lvlText w:val="•"/>
      <w:lvlJc w:val="left"/>
      <w:pPr>
        <w:tabs>
          <w:tab w:val="num" w:pos="720"/>
        </w:tabs>
        <w:ind w:left="720" w:hanging="360"/>
      </w:pPr>
      <w:rPr>
        <w:rFonts w:ascii="Arial" w:hAnsi="Arial" w:hint="default"/>
      </w:rPr>
    </w:lvl>
    <w:lvl w:ilvl="1" w:tplc="4D94B47E">
      <w:numFmt w:val="bullet"/>
      <w:lvlText w:val="–"/>
      <w:lvlJc w:val="left"/>
      <w:pPr>
        <w:tabs>
          <w:tab w:val="num" w:pos="1440"/>
        </w:tabs>
        <w:ind w:left="1440" w:hanging="360"/>
      </w:pPr>
      <w:rPr>
        <w:rFonts w:ascii="Arial" w:hAnsi="Arial" w:hint="default"/>
      </w:rPr>
    </w:lvl>
    <w:lvl w:ilvl="2" w:tplc="BEE840EE">
      <w:numFmt w:val="bullet"/>
      <w:lvlText w:val="•"/>
      <w:lvlJc w:val="left"/>
      <w:pPr>
        <w:tabs>
          <w:tab w:val="num" w:pos="2160"/>
        </w:tabs>
        <w:ind w:left="2160" w:hanging="360"/>
      </w:pPr>
      <w:rPr>
        <w:rFonts w:ascii="Arial" w:hAnsi="Arial" w:hint="default"/>
      </w:rPr>
    </w:lvl>
    <w:lvl w:ilvl="3" w:tplc="80269146" w:tentative="1">
      <w:start w:val="1"/>
      <w:numFmt w:val="bullet"/>
      <w:lvlText w:val="•"/>
      <w:lvlJc w:val="left"/>
      <w:pPr>
        <w:tabs>
          <w:tab w:val="num" w:pos="2880"/>
        </w:tabs>
        <w:ind w:left="2880" w:hanging="360"/>
      </w:pPr>
      <w:rPr>
        <w:rFonts w:ascii="Arial" w:hAnsi="Arial" w:hint="default"/>
      </w:rPr>
    </w:lvl>
    <w:lvl w:ilvl="4" w:tplc="AD980EA2" w:tentative="1">
      <w:start w:val="1"/>
      <w:numFmt w:val="bullet"/>
      <w:lvlText w:val="•"/>
      <w:lvlJc w:val="left"/>
      <w:pPr>
        <w:tabs>
          <w:tab w:val="num" w:pos="3600"/>
        </w:tabs>
        <w:ind w:left="3600" w:hanging="360"/>
      </w:pPr>
      <w:rPr>
        <w:rFonts w:ascii="Arial" w:hAnsi="Arial" w:hint="default"/>
      </w:rPr>
    </w:lvl>
    <w:lvl w:ilvl="5" w:tplc="CCBCD1EA" w:tentative="1">
      <w:start w:val="1"/>
      <w:numFmt w:val="bullet"/>
      <w:lvlText w:val="•"/>
      <w:lvlJc w:val="left"/>
      <w:pPr>
        <w:tabs>
          <w:tab w:val="num" w:pos="4320"/>
        </w:tabs>
        <w:ind w:left="4320" w:hanging="360"/>
      </w:pPr>
      <w:rPr>
        <w:rFonts w:ascii="Arial" w:hAnsi="Arial" w:hint="default"/>
      </w:rPr>
    </w:lvl>
    <w:lvl w:ilvl="6" w:tplc="B282C526" w:tentative="1">
      <w:start w:val="1"/>
      <w:numFmt w:val="bullet"/>
      <w:lvlText w:val="•"/>
      <w:lvlJc w:val="left"/>
      <w:pPr>
        <w:tabs>
          <w:tab w:val="num" w:pos="5040"/>
        </w:tabs>
        <w:ind w:left="5040" w:hanging="360"/>
      </w:pPr>
      <w:rPr>
        <w:rFonts w:ascii="Arial" w:hAnsi="Arial" w:hint="default"/>
      </w:rPr>
    </w:lvl>
    <w:lvl w:ilvl="7" w:tplc="EA5ED0F6" w:tentative="1">
      <w:start w:val="1"/>
      <w:numFmt w:val="bullet"/>
      <w:lvlText w:val="•"/>
      <w:lvlJc w:val="left"/>
      <w:pPr>
        <w:tabs>
          <w:tab w:val="num" w:pos="5760"/>
        </w:tabs>
        <w:ind w:left="5760" w:hanging="360"/>
      </w:pPr>
      <w:rPr>
        <w:rFonts w:ascii="Arial" w:hAnsi="Arial" w:hint="default"/>
      </w:rPr>
    </w:lvl>
    <w:lvl w:ilvl="8" w:tplc="E9D8A5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cs="Times New Roman" w:hint="default"/>
      </w:rPr>
    </w:lvl>
    <w:lvl w:ilvl="2" w:tplc="DDE2D9DC">
      <w:start w:val="1"/>
      <w:numFmt w:val="bullet"/>
      <w:lvlText w:val="−"/>
      <w:lvlJc w:val="left"/>
      <w:pPr>
        <w:tabs>
          <w:tab w:val="num" w:pos="2160"/>
        </w:tabs>
        <w:ind w:left="2160" w:hanging="180"/>
      </w:pPr>
      <w:rPr>
        <w:rFonts w:ascii="Arial" w:hAnsi="Arial"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B9A25FC"/>
    <w:multiLevelType w:val="hybridMultilevel"/>
    <w:tmpl w:val="D0E6C808"/>
    <w:lvl w:ilvl="0" w:tplc="8CFE4FF6">
      <w:numFmt w:val="bullet"/>
      <w:lvlText w:val="•"/>
      <w:lvlJc w:val="left"/>
      <w:pPr>
        <w:tabs>
          <w:tab w:val="num" w:pos="2379"/>
        </w:tabs>
        <w:ind w:left="2379" w:hanging="360"/>
      </w:pPr>
      <w:rPr>
        <w:rFonts w:ascii="Arial" w:hAnsi="Aria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0" w15:restartNumberingAfterBreak="0">
    <w:nsid w:val="50615B48"/>
    <w:multiLevelType w:val="hybridMultilevel"/>
    <w:tmpl w:val="2578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BF5B90"/>
    <w:multiLevelType w:val="hybridMultilevel"/>
    <w:tmpl w:val="EA80CD28"/>
    <w:lvl w:ilvl="0" w:tplc="14DCAD88">
      <w:start w:val="1"/>
      <w:numFmt w:val="bullet"/>
      <w:lvlText w:val="–"/>
      <w:lvlJc w:val="left"/>
      <w:pPr>
        <w:tabs>
          <w:tab w:val="num" w:pos="720"/>
        </w:tabs>
        <w:ind w:left="720" w:hanging="360"/>
      </w:pPr>
      <w:rPr>
        <w:rFonts w:ascii="Arial" w:hAnsi="Arial" w:hint="default"/>
      </w:rPr>
    </w:lvl>
    <w:lvl w:ilvl="1" w:tplc="CC686F38">
      <w:start w:val="1"/>
      <w:numFmt w:val="bullet"/>
      <w:lvlText w:val="–"/>
      <w:lvlJc w:val="left"/>
      <w:pPr>
        <w:tabs>
          <w:tab w:val="num" w:pos="1440"/>
        </w:tabs>
        <w:ind w:left="1440" w:hanging="360"/>
      </w:pPr>
      <w:rPr>
        <w:rFonts w:ascii="Arial" w:hAnsi="Arial" w:hint="default"/>
      </w:rPr>
    </w:lvl>
    <w:lvl w:ilvl="2" w:tplc="3536B1BE">
      <w:numFmt w:val="bullet"/>
      <w:lvlText w:val="•"/>
      <w:lvlJc w:val="left"/>
      <w:pPr>
        <w:tabs>
          <w:tab w:val="num" w:pos="2160"/>
        </w:tabs>
        <w:ind w:left="2160" w:hanging="360"/>
      </w:pPr>
      <w:rPr>
        <w:rFonts w:ascii="Arial" w:hAnsi="Arial" w:hint="default"/>
      </w:rPr>
    </w:lvl>
    <w:lvl w:ilvl="3" w:tplc="3BF24266">
      <w:numFmt w:val="bullet"/>
      <w:lvlText w:val="–"/>
      <w:lvlJc w:val="left"/>
      <w:pPr>
        <w:tabs>
          <w:tab w:val="num" w:pos="2880"/>
        </w:tabs>
        <w:ind w:left="2880" w:hanging="360"/>
      </w:pPr>
      <w:rPr>
        <w:rFonts w:ascii="Arial" w:hAnsi="Arial" w:hint="default"/>
      </w:rPr>
    </w:lvl>
    <w:lvl w:ilvl="4" w:tplc="AE92CD8A">
      <w:numFmt w:val="bullet"/>
      <w:lvlText w:val="»"/>
      <w:lvlJc w:val="left"/>
      <w:pPr>
        <w:tabs>
          <w:tab w:val="num" w:pos="3600"/>
        </w:tabs>
        <w:ind w:left="3600" w:hanging="360"/>
      </w:pPr>
      <w:rPr>
        <w:rFonts w:ascii="Arial" w:hAnsi="Arial" w:hint="default"/>
      </w:rPr>
    </w:lvl>
    <w:lvl w:ilvl="5" w:tplc="D78CAC1A" w:tentative="1">
      <w:start w:val="1"/>
      <w:numFmt w:val="bullet"/>
      <w:lvlText w:val="–"/>
      <w:lvlJc w:val="left"/>
      <w:pPr>
        <w:tabs>
          <w:tab w:val="num" w:pos="4320"/>
        </w:tabs>
        <w:ind w:left="4320" w:hanging="360"/>
      </w:pPr>
      <w:rPr>
        <w:rFonts w:ascii="Arial" w:hAnsi="Arial" w:hint="default"/>
      </w:rPr>
    </w:lvl>
    <w:lvl w:ilvl="6" w:tplc="0BF400E0" w:tentative="1">
      <w:start w:val="1"/>
      <w:numFmt w:val="bullet"/>
      <w:lvlText w:val="–"/>
      <w:lvlJc w:val="left"/>
      <w:pPr>
        <w:tabs>
          <w:tab w:val="num" w:pos="5040"/>
        </w:tabs>
        <w:ind w:left="5040" w:hanging="360"/>
      </w:pPr>
      <w:rPr>
        <w:rFonts w:ascii="Arial" w:hAnsi="Arial" w:hint="default"/>
      </w:rPr>
    </w:lvl>
    <w:lvl w:ilvl="7" w:tplc="108ADD54" w:tentative="1">
      <w:start w:val="1"/>
      <w:numFmt w:val="bullet"/>
      <w:lvlText w:val="–"/>
      <w:lvlJc w:val="left"/>
      <w:pPr>
        <w:tabs>
          <w:tab w:val="num" w:pos="5760"/>
        </w:tabs>
        <w:ind w:left="5760" w:hanging="360"/>
      </w:pPr>
      <w:rPr>
        <w:rFonts w:ascii="Arial" w:hAnsi="Arial" w:hint="default"/>
      </w:rPr>
    </w:lvl>
    <w:lvl w:ilvl="8" w:tplc="5CFA4E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524C18"/>
    <w:multiLevelType w:val="hybridMultilevel"/>
    <w:tmpl w:val="FD425B58"/>
    <w:lvl w:ilvl="0" w:tplc="DBAAA918">
      <w:start w:val="1"/>
      <w:numFmt w:val="bullet"/>
      <w:lvlText w:val="•"/>
      <w:lvlJc w:val="left"/>
      <w:pPr>
        <w:tabs>
          <w:tab w:val="num" w:pos="644"/>
        </w:tabs>
        <w:ind w:left="644" w:hanging="360"/>
      </w:pPr>
      <w:rPr>
        <w:rFonts w:ascii="Arial" w:hAnsi="Arial" w:hint="default"/>
      </w:rPr>
    </w:lvl>
    <w:lvl w:ilvl="1" w:tplc="7CE4BA6E">
      <w:numFmt w:val="bullet"/>
      <w:lvlText w:val="–"/>
      <w:lvlJc w:val="left"/>
      <w:pPr>
        <w:tabs>
          <w:tab w:val="num" w:pos="1364"/>
        </w:tabs>
        <w:ind w:left="1364" w:hanging="360"/>
      </w:pPr>
      <w:rPr>
        <w:rFonts w:ascii="Arial" w:hAnsi="Arial" w:hint="default"/>
      </w:rPr>
    </w:lvl>
    <w:lvl w:ilvl="2" w:tplc="C180F7EE">
      <w:numFmt w:val="bullet"/>
      <w:lvlText w:val="•"/>
      <w:lvlJc w:val="left"/>
      <w:pPr>
        <w:tabs>
          <w:tab w:val="num" w:pos="2084"/>
        </w:tabs>
        <w:ind w:left="2084" w:hanging="360"/>
      </w:pPr>
      <w:rPr>
        <w:rFonts w:ascii="Arial" w:hAnsi="Arial" w:hint="default"/>
      </w:rPr>
    </w:lvl>
    <w:lvl w:ilvl="3" w:tplc="F17EFB88">
      <w:numFmt w:val="bullet"/>
      <w:lvlText w:val="–"/>
      <w:lvlJc w:val="left"/>
      <w:pPr>
        <w:tabs>
          <w:tab w:val="num" w:pos="2804"/>
        </w:tabs>
        <w:ind w:left="2804" w:hanging="360"/>
      </w:pPr>
      <w:rPr>
        <w:rFonts w:ascii="Arial" w:hAnsi="Arial" w:hint="default"/>
      </w:rPr>
    </w:lvl>
    <w:lvl w:ilvl="4" w:tplc="5B6EE92E" w:tentative="1">
      <w:start w:val="1"/>
      <w:numFmt w:val="bullet"/>
      <w:lvlText w:val="•"/>
      <w:lvlJc w:val="left"/>
      <w:pPr>
        <w:tabs>
          <w:tab w:val="num" w:pos="3524"/>
        </w:tabs>
        <w:ind w:left="3524" w:hanging="360"/>
      </w:pPr>
      <w:rPr>
        <w:rFonts w:ascii="Arial" w:hAnsi="Arial" w:hint="default"/>
      </w:rPr>
    </w:lvl>
    <w:lvl w:ilvl="5" w:tplc="229E5C82" w:tentative="1">
      <w:start w:val="1"/>
      <w:numFmt w:val="bullet"/>
      <w:lvlText w:val="•"/>
      <w:lvlJc w:val="left"/>
      <w:pPr>
        <w:tabs>
          <w:tab w:val="num" w:pos="4244"/>
        </w:tabs>
        <w:ind w:left="4244" w:hanging="360"/>
      </w:pPr>
      <w:rPr>
        <w:rFonts w:ascii="Arial" w:hAnsi="Arial" w:hint="default"/>
      </w:rPr>
    </w:lvl>
    <w:lvl w:ilvl="6" w:tplc="60B0CC1E" w:tentative="1">
      <w:start w:val="1"/>
      <w:numFmt w:val="bullet"/>
      <w:lvlText w:val="•"/>
      <w:lvlJc w:val="left"/>
      <w:pPr>
        <w:tabs>
          <w:tab w:val="num" w:pos="4964"/>
        </w:tabs>
        <w:ind w:left="4964" w:hanging="360"/>
      </w:pPr>
      <w:rPr>
        <w:rFonts w:ascii="Arial" w:hAnsi="Arial" w:hint="default"/>
      </w:rPr>
    </w:lvl>
    <w:lvl w:ilvl="7" w:tplc="326A74DC" w:tentative="1">
      <w:start w:val="1"/>
      <w:numFmt w:val="bullet"/>
      <w:lvlText w:val="•"/>
      <w:lvlJc w:val="left"/>
      <w:pPr>
        <w:tabs>
          <w:tab w:val="num" w:pos="5684"/>
        </w:tabs>
        <w:ind w:left="5684" w:hanging="360"/>
      </w:pPr>
      <w:rPr>
        <w:rFonts w:ascii="Arial" w:hAnsi="Arial" w:hint="default"/>
      </w:rPr>
    </w:lvl>
    <w:lvl w:ilvl="8" w:tplc="98BC075A"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539E2563"/>
    <w:multiLevelType w:val="hybridMultilevel"/>
    <w:tmpl w:val="00889DEA"/>
    <w:lvl w:ilvl="0" w:tplc="9228866E">
      <w:start w:val="1"/>
      <w:numFmt w:val="bullet"/>
      <w:lvlText w:val="•"/>
      <w:lvlJc w:val="left"/>
      <w:pPr>
        <w:tabs>
          <w:tab w:val="num" w:pos="720"/>
        </w:tabs>
        <w:ind w:left="720" w:hanging="360"/>
      </w:pPr>
      <w:rPr>
        <w:rFonts w:ascii="Arial" w:hAnsi="Arial" w:hint="default"/>
      </w:rPr>
    </w:lvl>
    <w:lvl w:ilvl="1" w:tplc="98CA1858">
      <w:numFmt w:val="bullet"/>
      <w:lvlText w:val="–"/>
      <w:lvlJc w:val="left"/>
      <w:pPr>
        <w:tabs>
          <w:tab w:val="num" w:pos="1440"/>
        </w:tabs>
        <w:ind w:left="1440" w:hanging="360"/>
      </w:pPr>
      <w:rPr>
        <w:rFonts w:ascii="Arial" w:hAnsi="Arial" w:hint="default"/>
      </w:rPr>
    </w:lvl>
    <w:lvl w:ilvl="2" w:tplc="627E0632">
      <w:numFmt w:val="bullet"/>
      <w:lvlText w:val="•"/>
      <w:lvlJc w:val="left"/>
      <w:pPr>
        <w:tabs>
          <w:tab w:val="num" w:pos="2160"/>
        </w:tabs>
        <w:ind w:left="2160" w:hanging="360"/>
      </w:pPr>
      <w:rPr>
        <w:rFonts w:ascii="Arial" w:hAnsi="Arial" w:hint="default"/>
      </w:rPr>
    </w:lvl>
    <w:lvl w:ilvl="3" w:tplc="F1886F74" w:tentative="1">
      <w:start w:val="1"/>
      <w:numFmt w:val="bullet"/>
      <w:lvlText w:val="•"/>
      <w:lvlJc w:val="left"/>
      <w:pPr>
        <w:tabs>
          <w:tab w:val="num" w:pos="2880"/>
        </w:tabs>
        <w:ind w:left="2880" w:hanging="360"/>
      </w:pPr>
      <w:rPr>
        <w:rFonts w:ascii="Arial" w:hAnsi="Arial" w:hint="default"/>
      </w:rPr>
    </w:lvl>
    <w:lvl w:ilvl="4" w:tplc="2B12CE24" w:tentative="1">
      <w:start w:val="1"/>
      <w:numFmt w:val="bullet"/>
      <w:lvlText w:val="•"/>
      <w:lvlJc w:val="left"/>
      <w:pPr>
        <w:tabs>
          <w:tab w:val="num" w:pos="3600"/>
        </w:tabs>
        <w:ind w:left="3600" w:hanging="360"/>
      </w:pPr>
      <w:rPr>
        <w:rFonts w:ascii="Arial" w:hAnsi="Arial" w:hint="default"/>
      </w:rPr>
    </w:lvl>
    <w:lvl w:ilvl="5" w:tplc="DC3448F0" w:tentative="1">
      <w:start w:val="1"/>
      <w:numFmt w:val="bullet"/>
      <w:lvlText w:val="•"/>
      <w:lvlJc w:val="left"/>
      <w:pPr>
        <w:tabs>
          <w:tab w:val="num" w:pos="4320"/>
        </w:tabs>
        <w:ind w:left="4320" w:hanging="360"/>
      </w:pPr>
      <w:rPr>
        <w:rFonts w:ascii="Arial" w:hAnsi="Arial" w:hint="default"/>
      </w:rPr>
    </w:lvl>
    <w:lvl w:ilvl="6" w:tplc="85F81CF0" w:tentative="1">
      <w:start w:val="1"/>
      <w:numFmt w:val="bullet"/>
      <w:lvlText w:val="•"/>
      <w:lvlJc w:val="left"/>
      <w:pPr>
        <w:tabs>
          <w:tab w:val="num" w:pos="5040"/>
        </w:tabs>
        <w:ind w:left="5040" w:hanging="360"/>
      </w:pPr>
      <w:rPr>
        <w:rFonts w:ascii="Arial" w:hAnsi="Arial" w:hint="default"/>
      </w:rPr>
    </w:lvl>
    <w:lvl w:ilvl="7" w:tplc="80968900" w:tentative="1">
      <w:start w:val="1"/>
      <w:numFmt w:val="bullet"/>
      <w:lvlText w:val="•"/>
      <w:lvlJc w:val="left"/>
      <w:pPr>
        <w:tabs>
          <w:tab w:val="num" w:pos="5760"/>
        </w:tabs>
        <w:ind w:left="5760" w:hanging="360"/>
      </w:pPr>
      <w:rPr>
        <w:rFonts w:ascii="Arial" w:hAnsi="Arial" w:hint="default"/>
      </w:rPr>
    </w:lvl>
    <w:lvl w:ilvl="8" w:tplc="2A7C38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A43885"/>
    <w:multiLevelType w:val="hybridMultilevel"/>
    <w:tmpl w:val="0F92D27E"/>
    <w:lvl w:ilvl="0" w:tplc="C73CCCC4">
      <w:start w:val="1"/>
      <w:numFmt w:val="bullet"/>
      <w:lvlText w:val="•"/>
      <w:lvlJc w:val="left"/>
      <w:pPr>
        <w:tabs>
          <w:tab w:val="num" w:pos="720"/>
        </w:tabs>
        <w:ind w:left="720" w:hanging="360"/>
      </w:pPr>
      <w:rPr>
        <w:rFonts w:ascii="Arial" w:hAnsi="Arial" w:hint="default"/>
      </w:rPr>
    </w:lvl>
    <w:lvl w:ilvl="1" w:tplc="01B2743E">
      <w:start w:val="1"/>
      <w:numFmt w:val="bullet"/>
      <w:lvlText w:val="•"/>
      <w:lvlJc w:val="left"/>
      <w:pPr>
        <w:tabs>
          <w:tab w:val="num" w:pos="1440"/>
        </w:tabs>
        <w:ind w:left="1440" w:hanging="360"/>
      </w:pPr>
      <w:rPr>
        <w:rFonts w:ascii="Arial" w:hAnsi="Arial" w:hint="default"/>
      </w:rPr>
    </w:lvl>
    <w:lvl w:ilvl="2" w:tplc="ECC6F2BC">
      <w:numFmt w:val="bullet"/>
      <w:lvlText w:val="•"/>
      <w:lvlJc w:val="left"/>
      <w:pPr>
        <w:tabs>
          <w:tab w:val="num" w:pos="2160"/>
        </w:tabs>
        <w:ind w:left="2160" w:hanging="360"/>
      </w:pPr>
      <w:rPr>
        <w:rFonts w:ascii="Arial" w:hAnsi="Arial" w:hint="default"/>
      </w:rPr>
    </w:lvl>
    <w:lvl w:ilvl="3" w:tplc="E0DE3D1A">
      <w:numFmt w:val="bullet"/>
      <w:lvlText w:val="–"/>
      <w:lvlJc w:val="left"/>
      <w:pPr>
        <w:tabs>
          <w:tab w:val="num" w:pos="2880"/>
        </w:tabs>
        <w:ind w:left="2880" w:hanging="360"/>
      </w:pPr>
      <w:rPr>
        <w:rFonts w:ascii="Arial" w:hAnsi="Arial" w:hint="default"/>
      </w:rPr>
    </w:lvl>
    <w:lvl w:ilvl="4" w:tplc="5E4CF79E">
      <w:numFmt w:val="bullet"/>
      <w:lvlText w:val="»"/>
      <w:lvlJc w:val="left"/>
      <w:pPr>
        <w:tabs>
          <w:tab w:val="num" w:pos="3600"/>
        </w:tabs>
        <w:ind w:left="3600" w:hanging="360"/>
      </w:pPr>
      <w:rPr>
        <w:rFonts w:ascii="Arial" w:hAnsi="Arial" w:hint="default"/>
      </w:rPr>
    </w:lvl>
    <w:lvl w:ilvl="5" w:tplc="FC700988" w:tentative="1">
      <w:start w:val="1"/>
      <w:numFmt w:val="bullet"/>
      <w:lvlText w:val="•"/>
      <w:lvlJc w:val="left"/>
      <w:pPr>
        <w:tabs>
          <w:tab w:val="num" w:pos="4320"/>
        </w:tabs>
        <w:ind w:left="4320" w:hanging="360"/>
      </w:pPr>
      <w:rPr>
        <w:rFonts w:ascii="Arial" w:hAnsi="Arial" w:hint="default"/>
      </w:rPr>
    </w:lvl>
    <w:lvl w:ilvl="6" w:tplc="211EC500" w:tentative="1">
      <w:start w:val="1"/>
      <w:numFmt w:val="bullet"/>
      <w:lvlText w:val="•"/>
      <w:lvlJc w:val="left"/>
      <w:pPr>
        <w:tabs>
          <w:tab w:val="num" w:pos="5040"/>
        </w:tabs>
        <w:ind w:left="5040" w:hanging="360"/>
      </w:pPr>
      <w:rPr>
        <w:rFonts w:ascii="Arial" w:hAnsi="Arial" w:hint="default"/>
      </w:rPr>
    </w:lvl>
    <w:lvl w:ilvl="7" w:tplc="136684E8" w:tentative="1">
      <w:start w:val="1"/>
      <w:numFmt w:val="bullet"/>
      <w:lvlText w:val="•"/>
      <w:lvlJc w:val="left"/>
      <w:pPr>
        <w:tabs>
          <w:tab w:val="num" w:pos="5760"/>
        </w:tabs>
        <w:ind w:left="5760" w:hanging="360"/>
      </w:pPr>
      <w:rPr>
        <w:rFonts w:ascii="Arial" w:hAnsi="Arial" w:hint="default"/>
      </w:rPr>
    </w:lvl>
    <w:lvl w:ilvl="8" w:tplc="42D447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DC57C1"/>
    <w:multiLevelType w:val="hybridMultilevel"/>
    <w:tmpl w:val="A7CE0680"/>
    <w:lvl w:ilvl="0" w:tplc="D9B80D0E">
      <w:start w:val="1"/>
      <w:numFmt w:val="bullet"/>
      <w:lvlText w:val="•"/>
      <w:lvlJc w:val="left"/>
      <w:pPr>
        <w:tabs>
          <w:tab w:val="num" w:pos="720"/>
        </w:tabs>
        <w:ind w:left="720" w:hanging="360"/>
      </w:pPr>
      <w:rPr>
        <w:rFonts w:ascii="Arial" w:hAnsi="Arial" w:hint="default"/>
      </w:rPr>
    </w:lvl>
    <w:lvl w:ilvl="1" w:tplc="1202467E">
      <w:numFmt w:val="bullet"/>
      <w:lvlText w:val="–"/>
      <w:lvlJc w:val="left"/>
      <w:pPr>
        <w:tabs>
          <w:tab w:val="num" w:pos="1440"/>
        </w:tabs>
        <w:ind w:left="1440" w:hanging="360"/>
      </w:pPr>
      <w:rPr>
        <w:rFonts w:ascii="Arial" w:hAnsi="Arial" w:hint="default"/>
      </w:rPr>
    </w:lvl>
    <w:lvl w:ilvl="2" w:tplc="BE9ABAB2">
      <w:start w:val="1"/>
      <w:numFmt w:val="bullet"/>
      <w:lvlText w:val="•"/>
      <w:lvlJc w:val="left"/>
      <w:pPr>
        <w:tabs>
          <w:tab w:val="num" w:pos="2160"/>
        </w:tabs>
        <w:ind w:left="2160" w:hanging="360"/>
      </w:pPr>
      <w:rPr>
        <w:rFonts w:ascii="Arial" w:hAnsi="Arial" w:hint="default"/>
      </w:rPr>
    </w:lvl>
    <w:lvl w:ilvl="3" w:tplc="E8BAE912">
      <w:start w:val="1"/>
      <w:numFmt w:val="bullet"/>
      <w:lvlText w:val="•"/>
      <w:lvlJc w:val="left"/>
      <w:pPr>
        <w:tabs>
          <w:tab w:val="num" w:pos="2880"/>
        </w:tabs>
        <w:ind w:left="2880" w:hanging="360"/>
      </w:pPr>
      <w:rPr>
        <w:rFonts w:ascii="Arial" w:hAnsi="Arial" w:hint="default"/>
      </w:rPr>
    </w:lvl>
    <w:lvl w:ilvl="4" w:tplc="DC8A1F2E">
      <w:start w:val="1"/>
      <w:numFmt w:val="bullet"/>
      <w:lvlText w:val="•"/>
      <w:lvlJc w:val="left"/>
      <w:pPr>
        <w:tabs>
          <w:tab w:val="num" w:pos="3600"/>
        </w:tabs>
        <w:ind w:left="3600" w:hanging="360"/>
      </w:pPr>
      <w:rPr>
        <w:rFonts w:ascii="Arial" w:hAnsi="Arial" w:hint="default"/>
      </w:rPr>
    </w:lvl>
    <w:lvl w:ilvl="5" w:tplc="AB5446A6" w:tentative="1">
      <w:start w:val="1"/>
      <w:numFmt w:val="bullet"/>
      <w:lvlText w:val="•"/>
      <w:lvlJc w:val="left"/>
      <w:pPr>
        <w:tabs>
          <w:tab w:val="num" w:pos="4320"/>
        </w:tabs>
        <w:ind w:left="4320" w:hanging="360"/>
      </w:pPr>
      <w:rPr>
        <w:rFonts w:ascii="Arial" w:hAnsi="Arial" w:hint="default"/>
      </w:rPr>
    </w:lvl>
    <w:lvl w:ilvl="6" w:tplc="E37CCC5A" w:tentative="1">
      <w:start w:val="1"/>
      <w:numFmt w:val="bullet"/>
      <w:lvlText w:val="•"/>
      <w:lvlJc w:val="left"/>
      <w:pPr>
        <w:tabs>
          <w:tab w:val="num" w:pos="5040"/>
        </w:tabs>
        <w:ind w:left="5040" w:hanging="360"/>
      </w:pPr>
      <w:rPr>
        <w:rFonts w:ascii="Arial" w:hAnsi="Arial" w:hint="default"/>
      </w:rPr>
    </w:lvl>
    <w:lvl w:ilvl="7" w:tplc="1324AFB0" w:tentative="1">
      <w:start w:val="1"/>
      <w:numFmt w:val="bullet"/>
      <w:lvlText w:val="•"/>
      <w:lvlJc w:val="left"/>
      <w:pPr>
        <w:tabs>
          <w:tab w:val="num" w:pos="5760"/>
        </w:tabs>
        <w:ind w:left="5760" w:hanging="360"/>
      </w:pPr>
      <w:rPr>
        <w:rFonts w:ascii="Arial" w:hAnsi="Arial" w:hint="default"/>
      </w:rPr>
    </w:lvl>
    <w:lvl w:ilvl="8" w:tplc="7C0C57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26532B"/>
    <w:multiLevelType w:val="hybridMultilevel"/>
    <w:tmpl w:val="C26C5C8C"/>
    <w:lvl w:ilvl="0" w:tplc="CE449152">
      <w:start w:val="1"/>
      <w:numFmt w:val="bullet"/>
      <w:lvlText w:val="•"/>
      <w:lvlJc w:val="left"/>
      <w:pPr>
        <w:tabs>
          <w:tab w:val="num" w:pos="644"/>
        </w:tabs>
        <w:ind w:left="644" w:hanging="360"/>
      </w:pPr>
      <w:rPr>
        <w:rFonts w:ascii="Arial" w:hAnsi="Arial" w:hint="default"/>
      </w:rPr>
    </w:lvl>
    <w:lvl w:ilvl="1" w:tplc="89585862">
      <w:numFmt w:val="bullet"/>
      <w:lvlText w:val="–"/>
      <w:lvlJc w:val="left"/>
      <w:pPr>
        <w:tabs>
          <w:tab w:val="num" w:pos="1364"/>
        </w:tabs>
        <w:ind w:left="1364" w:hanging="360"/>
      </w:pPr>
      <w:rPr>
        <w:rFonts w:ascii="Arial" w:hAnsi="Arial" w:hint="default"/>
      </w:rPr>
    </w:lvl>
    <w:lvl w:ilvl="2" w:tplc="37120684">
      <w:numFmt w:val="bullet"/>
      <w:lvlText w:val="•"/>
      <w:lvlJc w:val="left"/>
      <w:pPr>
        <w:tabs>
          <w:tab w:val="num" w:pos="2084"/>
        </w:tabs>
        <w:ind w:left="2084" w:hanging="360"/>
      </w:pPr>
      <w:rPr>
        <w:rFonts w:ascii="Arial" w:hAnsi="Arial" w:hint="default"/>
      </w:rPr>
    </w:lvl>
    <w:lvl w:ilvl="3" w:tplc="7278C6B4" w:tentative="1">
      <w:start w:val="1"/>
      <w:numFmt w:val="bullet"/>
      <w:lvlText w:val="•"/>
      <w:lvlJc w:val="left"/>
      <w:pPr>
        <w:tabs>
          <w:tab w:val="num" w:pos="2804"/>
        </w:tabs>
        <w:ind w:left="2804" w:hanging="360"/>
      </w:pPr>
      <w:rPr>
        <w:rFonts w:ascii="Arial" w:hAnsi="Arial" w:hint="default"/>
      </w:rPr>
    </w:lvl>
    <w:lvl w:ilvl="4" w:tplc="A3B4C2E0" w:tentative="1">
      <w:start w:val="1"/>
      <w:numFmt w:val="bullet"/>
      <w:lvlText w:val="•"/>
      <w:lvlJc w:val="left"/>
      <w:pPr>
        <w:tabs>
          <w:tab w:val="num" w:pos="3524"/>
        </w:tabs>
        <w:ind w:left="3524" w:hanging="360"/>
      </w:pPr>
      <w:rPr>
        <w:rFonts w:ascii="Arial" w:hAnsi="Arial" w:hint="default"/>
      </w:rPr>
    </w:lvl>
    <w:lvl w:ilvl="5" w:tplc="B750000E" w:tentative="1">
      <w:start w:val="1"/>
      <w:numFmt w:val="bullet"/>
      <w:lvlText w:val="•"/>
      <w:lvlJc w:val="left"/>
      <w:pPr>
        <w:tabs>
          <w:tab w:val="num" w:pos="4244"/>
        </w:tabs>
        <w:ind w:left="4244" w:hanging="360"/>
      </w:pPr>
      <w:rPr>
        <w:rFonts w:ascii="Arial" w:hAnsi="Arial" w:hint="default"/>
      </w:rPr>
    </w:lvl>
    <w:lvl w:ilvl="6" w:tplc="5F2A5A52" w:tentative="1">
      <w:start w:val="1"/>
      <w:numFmt w:val="bullet"/>
      <w:lvlText w:val="•"/>
      <w:lvlJc w:val="left"/>
      <w:pPr>
        <w:tabs>
          <w:tab w:val="num" w:pos="4964"/>
        </w:tabs>
        <w:ind w:left="4964" w:hanging="360"/>
      </w:pPr>
      <w:rPr>
        <w:rFonts w:ascii="Arial" w:hAnsi="Arial" w:hint="default"/>
      </w:rPr>
    </w:lvl>
    <w:lvl w:ilvl="7" w:tplc="5018FA72" w:tentative="1">
      <w:start w:val="1"/>
      <w:numFmt w:val="bullet"/>
      <w:lvlText w:val="•"/>
      <w:lvlJc w:val="left"/>
      <w:pPr>
        <w:tabs>
          <w:tab w:val="num" w:pos="5684"/>
        </w:tabs>
        <w:ind w:left="5684" w:hanging="360"/>
      </w:pPr>
      <w:rPr>
        <w:rFonts w:ascii="Arial" w:hAnsi="Arial" w:hint="default"/>
      </w:rPr>
    </w:lvl>
    <w:lvl w:ilvl="8" w:tplc="9D820FCC"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7D9F1AF6"/>
    <w:multiLevelType w:val="hybridMultilevel"/>
    <w:tmpl w:val="F09E9A0C"/>
    <w:lvl w:ilvl="0" w:tplc="63729AC4">
      <w:start w:val="1"/>
      <w:numFmt w:val="bullet"/>
      <w:lvlText w:val="•"/>
      <w:lvlJc w:val="left"/>
      <w:pPr>
        <w:tabs>
          <w:tab w:val="num" w:pos="720"/>
        </w:tabs>
        <w:ind w:left="720" w:hanging="360"/>
      </w:pPr>
      <w:rPr>
        <w:rFonts w:ascii="Arial" w:hAnsi="Arial" w:hint="default"/>
      </w:rPr>
    </w:lvl>
    <w:lvl w:ilvl="1" w:tplc="DE9CAA88">
      <w:numFmt w:val="bullet"/>
      <w:lvlText w:val="–"/>
      <w:lvlJc w:val="left"/>
      <w:pPr>
        <w:tabs>
          <w:tab w:val="num" w:pos="1440"/>
        </w:tabs>
        <w:ind w:left="1440" w:hanging="360"/>
      </w:pPr>
      <w:rPr>
        <w:rFonts w:ascii="Arial" w:hAnsi="Arial" w:hint="default"/>
      </w:rPr>
    </w:lvl>
    <w:lvl w:ilvl="2" w:tplc="9E407AF0" w:tentative="1">
      <w:start w:val="1"/>
      <w:numFmt w:val="bullet"/>
      <w:lvlText w:val="•"/>
      <w:lvlJc w:val="left"/>
      <w:pPr>
        <w:tabs>
          <w:tab w:val="num" w:pos="2160"/>
        </w:tabs>
        <w:ind w:left="2160" w:hanging="360"/>
      </w:pPr>
      <w:rPr>
        <w:rFonts w:ascii="Arial" w:hAnsi="Arial" w:hint="default"/>
      </w:rPr>
    </w:lvl>
    <w:lvl w:ilvl="3" w:tplc="F006DE8C" w:tentative="1">
      <w:start w:val="1"/>
      <w:numFmt w:val="bullet"/>
      <w:lvlText w:val="•"/>
      <w:lvlJc w:val="left"/>
      <w:pPr>
        <w:tabs>
          <w:tab w:val="num" w:pos="2880"/>
        </w:tabs>
        <w:ind w:left="2880" w:hanging="360"/>
      </w:pPr>
      <w:rPr>
        <w:rFonts w:ascii="Arial" w:hAnsi="Arial" w:hint="default"/>
      </w:rPr>
    </w:lvl>
    <w:lvl w:ilvl="4" w:tplc="46F81200" w:tentative="1">
      <w:start w:val="1"/>
      <w:numFmt w:val="bullet"/>
      <w:lvlText w:val="•"/>
      <w:lvlJc w:val="left"/>
      <w:pPr>
        <w:tabs>
          <w:tab w:val="num" w:pos="3600"/>
        </w:tabs>
        <w:ind w:left="3600" w:hanging="360"/>
      </w:pPr>
      <w:rPr>
        <w:rFonts w:ascii="Arial" w:hAnsi="Arial" w:hint="default"/>
      </w:rPr>
    </w:lvl>
    <w:lvl w:ilvl="5" w:tplc="E5EADF94" w:tentative="1">
      <w:start w:val="1"/>
      <w:numFmt w:val="bullet"/>
      <w:lvlText w:val="•"/>
      <w:lvlJc w:val="left"/>
      <w:pPr>
        <w:tabs>
          <w:tab w:val="num" w:pos="4320"/>
        </w:tabs>
        <w:ind w:left="4320" w:hanging="360"/>
      </w:pPr>
      <w:rPr>
        <w:rFonts w:ascii="Arial" w:hAnsi="Arial" w:hint="default"/>
      </w:rPr>
    </w:lvl>
    <w:lvl w:ilvl="6" w:tplc="E110A81A" w:tentative="1">
      <w:start w:val="1"/>
      <w:numFmt w:val="bullet"/>
      <w:lvlText w:val="•"/>
      <w:lvlJc w:val="left"/>
      <w:pPr>
        <w:tabs>
          <w:tab w:val="num" w:pos="5040"/>
        </w:tabs>
        <w:ind w:left="5040" w:hanging="360"/>
      </w:pPr>
      <w:rPr>
        <w:rFonts w:ascii="Arial" w:hAnsi="Arial" w:hint="default"/>
      </w:rPr>
    </w:lvl>
    <w:lvl w:ilvl="7" w:tplc="866EA8F4" w:tentative="1">
      <w:start w:val="1"/>
      <w:numFmt w:val="bullet"/>
      <w:lvlText w:val="•"/>
      <w:lvlJc w:val="left"/>
      <w:pPr>
        <w:tabs>
          <w:tab w:val="num" w:pos="5760"/>
        </w:tabs>
        <w:ind w:left="5760" w:hanging="360"/>
      </w:pPr>
      <w:rPr>
        <w:rFonts w:ascii="Arial" w:hAnsi="Arial" w:hint="default"/>
      </w:rPr>
    </w:lvl>
    <w:lvl w:ilvl="8" w:tplc="0C2649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0"/>
  </w:num>
  <w:num w:numId="2">
    <w:abstractNumId w:val="24"/>
  </w:num>
  <w:num w:numId="3">
    <w:abstractNumId w:val="10"/>
  </w:num>
  <w:num w:numId="4">
    <w:abstractNumId w:val="19"/>
  </w:num>
  <w:num w:numId="5">
    <w:abstractNumId w:val="28"/>
  </w:num>
  <w:num w:numId="6">
    <w:abstractNumId w:val="0"/>
  </w:num>
  <w:num w:numId="7">
    <w:abstractNumId w:val="29"/>
  </w:num>
  <w:num w:numId="8">
    <w:abstractNumId w:val="4"/>
  </w:num>
  <w:num w:numId="9">
    <w:abstractNumId w:val="22"/>
  </w:num>
  <w:num w:numId="10">
    <w:abstractNumId w:val="23"/>
  </w:num>
  <w:num w:numId="11">
    <w:abstractNumId w:val="11"/>
  </w:num>
  <w:num w:numId="12">
    <w:abstractNumId w:val="9"/>
  </w:num>
  <w:num w:numId="13">
    <w:abstractNumId w:val="17"/>
  </w:num>
  <w:num w:numId="14">
    <w:abstractNumId w:val="27"/>
  </w:num>
  <w:num w:numId="15">
    <w:abstractNumId w:val="21"/>
  </w:num>
  <w:num w:numId="16">
    <w:abstractNumId w:val="12"/>
  </w:num>
  <w:num w:numId="17">
    <w:abstractNumId w:val="20"/>
  </w:num>
  <w:num w:numId="18">
    <w:abstractNumId w:val="16"/>
  </w:num>
  <w:num w:numId="19">
    <w:abstractNumId w:val="26"/>
  </w:num>
  <w:num w:numId="20">
    <w:abstractNumId w:val="2"/>
  </w:num>
  <w:num w:numId="21">
    <w:abstractNumId w:val="1"/>
  </w:num>
  <w:num w:numId="22">
    <w:abstractNumId w:val="14"/>
  </w:num>
  <w:num w:numId="23">
    <w:abstractNumId w:val="13"/>
  </w:num>
  <w:num w:numId="24">
    <w:abstractNumId w:val="5"/>
  </w:num>
  <w:num w:numId="25">
    <w:abstractNumId w:val="6"/>
  </w:num>
  <w:num w:numId="26">
    <w:abstractNumId w:val="15"/>
  </w:num>
  <w:num w:numId="27">
    <w:abstractNumId w:val="8"/>
  </w:num>
  <w:num w:numId="28">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5"/>
  </w:num>
  <w:num w:numId="3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0C99"/>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0EB4"/>
    <w:rsid w:val="00021364"/>
    <w:rsid w:val="00021EAF"/>
    <w:rsid w:val="000227D1"/>
    <w:rsid w:val="0002283B"/>
    <w:rsid w:val="00022C8F"/>
    <w:rsid w:val="00022D26"/>
    <w:rsid w:val="00022E45"/>
    <w:rsid w:val="00023186"/>
    <w:rsid w:val="000234DE"/>
    <w:rsid w:val="000238DC"/>
    <w:rsid w:val="00023B36"/>
    <w:rsid w:val="00024080"/>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48E"/>
    <w:rsid w:val="00043604"/>
    <w:rsid w:val="000436AB"/>
    <w:rsid w:val="000437C1"/>
    <w:rsid w:val="00044315"/>
    <w:rsid w:val="00044D8D"/>
    <w:rsid w:val="00044ED8"/>
    <w:rsid w:val="00045494"/>
    <w:rsid w:val="000456A6"/>
    <w:rsid w:val="0004582E"/>
    <w:rsid w:val="000463C2"/>
    <w:rsid w:val="000479C3"/>
    <w:rsid w:val="00047AAD"/>
    <w:rsid w:val="0005017E"/>
    <w:rsid w:val="0005034B"/>
    <w:rsid w:val="00050919"/>
    <w:rsid w:val="00051D14"/>
    <w:rsid w:val="00052320"/>
    <w:rsid w:val="000524B3"/>
    <w:rsid w:val="00052DFD"/>
    <w:rsid w:val="00052E7F"/>
    <w:rsid w:val="00052EC7"/>
    <w:rsid w:val="000541FE"/>
    <w:rsid w:val="0005420D"/>
    <w:rsid w:val="000552F1"/>
    <w:rsid w:val="0005598B"/>
    <w:rsid w:val="0005667F"/>
    <w:rsid w:val="00056991"/>
    <w:rsid w:val="00056B00"/>
    <w:rsid w:val="00056C61"/>
    <w:rsid w:val="00057513"/>
    <w:rsid w:val="00057660"/>
    <w:rsid w:val="000579EF"/>
    <w:rsid w:val="00057A6E"/>
    <w:rsid w:val="00057CCD"/>
    <w:rsid w:val="00057F51"/>
    <w:rsid w:val="00060913"/>
    <w:rsid w:val="00060F90"/>
    <w:rsid w:val="00061C41"/>
    <w:rsid w:val="00062363"/>
    <w:rsid w:val="000627C9"/>
    <w:rsid w:val="00062C13"/>
    <w:rsid w:val="00062C3F"/>
    <w:rsid w:val="00062DDD"/>
    <w:rsid w:val="00064133"/>
    <w:rsid w:val="000656E5"/>
    <w:rsid w:val="00065806"/>
    <w:rsid w:val="00065BA2"/>
    <w:rsid w:val="000666B9"/>
    <w:rsid w:val="000666E3"/>
    <w:rsid w:val="00066770"/>
    <w:rsid w:val="00066A1D"/>
    <w:rsid w:val="00066AF8"/>
    <w:rsid w:val="00066F64"/>
    <w:rsid w:val="00067BBE"/>
    <w:rsid w:val="00067E0D"/>
    <w:rsid w:val="00070219"/>
    <w:rsid w:val="00070272"/>
    <w:rsid w:val="0007033B"/>
    <w:rsid w:val="000708E5"/>
    <w:rsid w:val="00070C84"/>
    <w:rsid w:val="00070DF6"/>
    <w:rsid w:val="0007121A"/>
    <w:rsid w:val="00071E4C"/>
    <w:rsid w:val="000726A3"/>
    <w:rsid w:val="0007288B"/>
    <w:rsid w:val="000739EC"/>
    <w:rsid w:val="00073C7D"/>
    <w:rsid w:val="00074090"/>
    <w:rsid w:val="000742B1"/>
    <w:rsid w:val="00074642"/>
    <w:rsid w:val="00075305"/>
    <w:rsid w:val="00075BF3"/>
    <w:rsid w:val="0007610F"/>
    <w:rsid w:val="00076AB2"/>
    <w:rsid w:val="00076EC6"/>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174"/>
    <w:rsid w:val="000863BD"/>
    <w:rsid w:val="0008685F"/>
    <w:rsid w:val="00086EDA"/>
    <w:rsid w:val="0008744E"/>
    <w:rsid w:val="000901E2"/>
    <w:rsid w:val="000906F8"/>
    <w:rsid w:val="0009079C"/>
    <w:rsid w:val="00090CCB"/>
    <w:rsid w:val="000918A3"/>
    <w:rsid w:val="00091C4A"/>
    <w:rsid w:val="000924E7"/>
    <w:rsid w:val="00092695"/>
    <w:rsid w:val="00092B03"/>
    <w:rsid w:val="000935F4"/>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3C2F"/>
    <w:rsid w:val="000A4BEB"/>
    <w:rsid w:val="000A5060"/>
    <w:rsid w:val="000A5631"/>
    <w:rsid w:val="000A5806"/>
    <w:rsid w:val="000A5BF1"/>
    <w:rsid w:val="000A68B1"/>
    <w:rsid w:val="000A693F"/>
    <w:rsid w:val="000A6DC1"/>
    <w:rsid w:val="000A6F20"/>
    <w:rsid w:val="000A70C7"/>
    <w:rsid w:val="000A78BB"/>
    <w:rsid w:val="000A79E8"/>
    <w:rsid w:val="000A7AAA"/>
    <w:rsid w:val="000A7BFF"/>
    <w:rsid w:val="000B04B5"/>
    <w:rsid w:val="000B0F14"/>
    <w:rsid w:val="000B0F93"/>
    <w:rsid w:val="000B27A6"/>
    <w:rsid w:val="000B2A11"/>
    <w:rsid w:val="000B2EC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0F25"/>
    <w:rsid w:val="000C1A33"/>
    <w:rsid w:val="000C2560"/>
    <w:rsid w:val="000C2719"/>
    <w:rsid w:val="000C2B76"/>
    <w:rsid w:val="000C2BC4"/>
    <w:rsid w:val="000C300F"/>
    <w:rsid w:val="000C3222"/>
    <w:rsid w:val="000C357F"/>
    <w:rsid w:val="000C375D"/>
    <w:rsid w:val="000C3BCA"/>
    <w:rsid w:val="000C3EB5"/>
    <w:rsid w:val="000C3FF8"/>
    <w:rsid w:val="000C49C8"/>
    <w:rsid w:val="000C5676"/>
    <w:rsid w:val="000C5C44"/>
    <w:rsid w:val="000C60C5"/>
    <w:rsid w:val="000C674F"/>
    <w:rsid w:val="000C6B63"/>
    <w:rsid w:val="000C6B9D"/>
    <w:rsid w:val="000C6BCA"/>
    <w:rsid w:val="000C6D3B"/>
    <w:rsid w:val="000C70BC"/>
    <w:rsid w:val="000C7278"/>
    <w:rsid w:val="000C7A09"/>
    <w:rsid w:val="000C7AE6"/>
    <w:rsid w:val="000C7E61"/>
    <w:rsid w:val="000D06C8"/>
    <w:rsid w:val="000D0989"/>
    <w:rsid w:val="000D0B41"/>
    <w:rsid w:val="000D17A7"/>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74D"/>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5E42"/>
    <w:rsid w:val="000E63D2"/>
    <w:rsid w:val="000E63FB"/>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EAE"/>
    <w:rsid w:val="000F7F3F"/>
    <w:rsid w:val="0010042C"/>
    <w:rsid w:val="0010079A"/>
    <w:rsid w:val="00100904"/>
    <w:rsid w:val="00100BDE"/>
    <w:rsid w:val="00100D60"/>
    <w:rsid w:val="00100EF3"/>
    <w:rsid w:val="001014B6"/>
    <w:rsid w:val="00101CFB"/>
    <w:rsid w:val="0010266D"/>
    <w:rsid w:val="00102A1C"/>
    <w:rsid w:val="001030F5"/>
    <w:rsid w:val="0010390B"/>
    <w:rsid w:val="00103969"/>
    <w:rsid w:val="001039FD"/>
    <w:rsid w:val="00105015"/>
    <w:rsid w:val="001050DA"/>
    <w:rsid w:val="001052C8"/>
    <w:rsid w:val="00105A5B"/>
    <w:rsid w:val="00106338"/>
    <w:rsid w:val="00106F0C"/>
    <w:rsid w:val="00107512"/>
    <w:rsid w:val="00110126"/>
    <w:rsid w:val="00110BE2"/>
    <w:rsid w:val="001113C7"/>
    <w:rsid w:val="00111663"/>
    <w:rsid w:val="00111E1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A6"/>
    <w:rsid w:val="001248AD"/>
    <w:rsid w:val="0012501E"/>
    <w:rsid w:val="0012519F"/>
    <w:rsid w:val="00125209"/>
    <w:rsid w:val="0012582D"/>
    <w:rsid w:val="00125DD0"/>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2CF"/>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4D7D"/>
    <w:rsid w:val="00145179"/>
    <w:rsid w:val="00145726"/>
    <w:rsid w:val="00145C2B"/>
    <w:rsid w:val="00146A54"/>
    <w:rsid w:val="001475D2"/>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09A"/>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D90"/>
    <w:rsid w:val="00182F13"/>
    <w:rsid w:val="00183D4E"/>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764"/>
    <w:rsid w:val="0019086A"/>
    <w:rsid w:val="00190AB1"/>
    <w:rsid w:val="00191030"/>
    <w:rsid w:val="00191BA5"/>
    <w:rsid w:val="001920A5"/>
    <w:rsid w:val="00192130"/>
    <w:rsid w:val="00192E71"/>
    <w:rsid w:val="001930D2"/>
    <w:rsid w:val="001931C1"/>
    <w:rsid w:val="0019330F"/>
    <w:rsid w:val="0019345A"/>
    <w:rsid w:val="00193491"/>
    <w:rsid w:val="00193516"/>
    <w:rsid w:val="0019382E"/>
    <w:rsid w:val="00193CD3"/>
    <w:rsid w:val="00193CF5"/>
    <w:rsid w:val="00193D4A"/>
    <w:rsid w:val="001941ED"/>
    <w:rsid w:val="00194212"/>
    <w:rsid w:val="00194385"/>
    <w:rsid w:val="001946E1"/>
    <w:rsid w:val="00195353"/>
    <w:rsid w:val="00195BD8"/>
    <w:rsid w:val="00195EC3"/>
    <w:rsid w:val="00195ECF"/>
    <w:rsid w:val="001961C9"/>
    <w:rsid w:val="001962F6"/>
    <w:rsid w:val="001965ED"/>
    <w:rsid w:val="001966EF"/>
    <w:rsid w:val="00196D4A"/>
    <w:rsid w:val="00197406"/>
    <w:rsid w:val="00197434"/>
    <w:rsid w:val="0019770D"/>
    <w:rsid w:val="00197B70"/>
    <w:rsid w:val="001A003A"/>
    <w:rsid w:val="001A0172"/>
    <w:rsid w:val="001A01DA"/>
    <w:rsid w:val="001A02F2"/>
    <w:rsid w:val="001A0454"/>
    <w:rsid w:val="001A08A9"/>
    <w:rsid w:val="001A0FEC"/>
    <w:rsid w:val="001A115F"/>
    <w:rsid w:val="001A13B3"/>
    <w:rsid w:val="001A18CF"/>
    <w:rsid w:val="001A21A6"/>
    <w:rsid w:val="001A255F"/>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B7BB7"/>
    <w:rsid w:val="001C012A"/>
    <w:rsid w:val="001C0C57"/>
    <w:rsid w:val="001C0CB2"/>
    <w:rsid w:val="001C14C3"/>
    <w:rsid w:val="001C17B0"/>
    <w:rsid w:val="001C26C0"/>
    <w:rsid w:val="001C27CC"/>
    <w:rsid w:val="001C3089"/>
    <w:rsid w:val="001C3EA7"/>
    <w:rsid w:val="001C3FF5"/>
    <w:rsid w:val="001C48AC"/>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0A5"/>
    <w:rsid w:val="001E2854"/>
    <w:rsid w:val="001E2A10"/>
    <w:rsid w:val="001E2DC8"/>
    <w:rsid w:val="001E37DC"/>
    <w:rsid w:val="001E3879"/>
    <w:rsid w:val="001E3A17"/>
    <w:rsid w:val="001E3F50"/>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BBA"/>
    <w:rsid w:val="001F0CE0"/>
    <w:rsid w:val="001F13B4"/>
    <w:rsid w:val="001F171A"/>
    <w:rsid w:val="001F1922"/>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CAB"/>
    <w:rsid w:val="0020200E"/>
    <w:rsid w:val="00202BA3"/>
    <w:rsid w:val="00202FA8"/>
    <w:rsid w:val="0020310E"/>
    <w:rsid w:val="0020366C"/>
    <w:rsid w:val="00203F1A"/>
    <w:rsid w:val="002041EA"/>
    <w:rsid w:val="00204413"/>
    <w:rsid w:val="00204F98"/>
    <w:rsid w:val="002052F4"/>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14B"/>
    <w:rsid w:val="00215968"/>
    <w:rsid w:val="00216016"/>
    <w:rsid w:val="0021635E"/>
    <w:rsid w:val="00216397"/>
    <w:rsid w:val="00216587"/>
    <w:rsid w:val="002167EA"/>
    <w:rsid w:val="00216DB6"/>
    <w:rsid w:val="002178A6"/>
    <w:rsid w:val="00217B35"/>
    <w:rsid w:val="00220E05"/>
    <w:rsid w:val="00220F8C"/>
    <w:rsid w:val="0022112F"/>
    <w:rsid w:val="0022138D"/>
    <w:rsid w:val="002214ED"/>
    <w:rsid w:val="0022169B"/>
    <w:rsid w:val="0022172E"/>
    <w:rsid w:val="00221F62"/>
    <w:rsid w:val="002227FB"/>
    <w:rsid w:val="002230CA"/>
    <w:rsid w:val="002230E4"/>
    <w:rsid w:val="002233E0"/>
    <w:rsid w:val="00223A09"/>
    <w:rsid w:val="00223DD8"/>
    <w:rsid w:val="0022420D"/>
    <w:rsid w:val="002247E2"/>
    <w:rsid w:val="00224AF6"/>
    <w:rsid w:val="00224B11"/>
    <w:rsid w:val="00224EA6"/>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443"/>
    <w:rsid w:val="00234404"/>
    <w:rsid w:val="00234C72"/>
    <w:rsid w:val="00235558"/>
    <w:rsid w:val="00235596"/>
    <w:rsid w:val="002357B2"/>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195"/>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00F"/>
    <w:rsid w:val="002521AC"/>
    <w:rsid w:val="00253659"/>
    <w:rsid w:val="002537EF"/>
    <w:rsid w:val="00253E63"/>
    <w:rsid w:val="00254F4A"/>
    <w:rsid w:val="00255EA3"/>
    <w:rsid w:val="002563BF"/>
    <w:rsid w:val="0025720C"/>
    <w:rsid w:val="0025769E"/>
    <w:rsid w:val="00257E49"/>
    <w:rsid w:val="0026062E"/>
    <w:rsid w:val="002608DB"/>
    <w:rsid w:val="00261690"/>
    <w:rsid w:val="00261991"/>
    <w:rsid w:val="00261BAC"/>
    <w:rsid w:val="00261C85"/>
    <w:rsid w:val="002621FF"/>
    <w:rsid w:val="00262412"/>
    <w:rsid w:val="0026260A"/>
    <w:rsid w:val="002626CF"/>
    <w:rsid w:val="002635C5"/>
    <w:rsid w:val="00263659"/>
    <w:rsid w:val="002639DB"/>
    <w:rsid w:val="00263E71"/>
    <w:rsid w:val="002644D6"/>
    <w:rsid w:val="0026468D"/>
    <w:rsid w:val="002650E2"/>
    <w:rsid w:val="002661F3"/>
    <w:rsid w:val="0026643C"/>
    <w:rsid w:val="002673F7"/>
    <w:rsid w:val="002674B3"/>
    <w:rsid w:val="002677F5"/>
    <w:rsid w:val="00267E9B"/>
    <w:rsid w:val="00270A9A"/>
    <w:rsid w:val="00271629"/>
    <w:rsid w:val="002716DB"/>
    <w:rsid w:val="00271718"/>
    <w:rsid w:val="0027180F"/>
    <w:rsid w:val="00271C2C"/>
    <w:rsid w:val="002722F5"/>
    <w:rsid w:val="00272474"/>
    <w:rsid w:val="00272801"/>
    <w:rsid w:val="00272BD2"/>
    <w:rsid w:val="00272CEB"/>
    <w:rsid w:val="00272E12"/>
    <w:rsid w:val="00272F4E"/>
    <w:rsid w:val="002735E9"/>
    <w:rsid w:val="00273613"/>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44F"/>
    <w:rsid w:val="00281A32"/>
    <w:rsid w:val="00281DBD"/>
    <w:rsid w:val="0028282F"/>
    <w:rsid w:val="00282AB8"/>
    <w:rsid w:val="00282FB0"/>
    <w:rsid w:val="002832B7"/>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B07"/>
    <w:rsid w:val="00290038"/>
    <w:rsid w:val="002917ED"/>
    <w:rsid w:val="0029196D"/>
    <w:rsid w:val="00292710"/>
    <w:rsid w:val="00293082"/>
    <w:rsid w:val="002934EB"/>
    <w:rsid w:val="00293570"/>
    <w:rsid w:val="00293746"/>
    <w:rsid w:val="00293778"/>
    <w:rsid w:val="0029383A"/>
    <w:rsid w:val="00293C2E"/>
    <w:rsid w:val="00293F6D"/>
    <w:rsid w:val="00294194"/>
    <w:rsid w:val="002942C3"/>
    <w:rsid w:val="00294BA7"/>
    <w:rsid w:val="00294EEE"/>
    <w:rsid w:val="00295345"/>
    <w:rsid w:val="00295541"/>
    <w:rsid w:val="00295E7B"/>
    <w:rsid w:val="0029632B"/>
    <w:rsid w:val="0029647B"/>
    <w:rsid w:val="0029785A"/>
    <w:rsid w:val="002A04F1"/>
    <w:rsid w:val="002A06C7"/>
    <w:rsid w:val="002A1115"/>
    <w:rsid w:val="002A1706"/>
    <w:rsid w:val="002A18BB"/>
    <w:rsid w:val="002A1ED3"/>
    <w:rsid w:val="002A225E"/>
    <w:rsid w:val="002A24D7"/>
    <w:rsid w:val="002A29BE"/>
    <w:rsid w:val="002A2BC1"/>
    <w:rsid w:val="002A2EB4"/>
    <w:rsid w:val="002A3B7E"/>
    <w:rsid w:val="002A4E1E"/>
    <w:rsid w:val="002A503A"/>
    <w:rsid w:val="002A5247"/>
    <w:rsid w:val="002A550A"/>
    <w:rsid w:val="002A56A3"/>
    <w:rsid w:val="002A5D02"/>
    <w:rsid w:val="002A5DE0"/>
    <w:rsid w:val="002A6196"/>
    <w:rsid w:val="002A62EC"/>
    <w:rsid w:val="002A63A4"/>
    <w:rsid w:val="002A63B9"/>
    <w:rsid w:val="002A71A6"/>
    <w:rsid w:val="002A7805"/>
    <w:rsid w:val="002B1197"/>
    <w:rsid w:val="002B1270"/>
    <w:rsid w:val="002B12C0"/>
    <w:rsid w:val="002B208E"/>
    <w:rsid w:val="002B2154"/>
    <w:rsid w:val="002B2601"/>
    <w:rsid w:val="002B27B1"/>
    <w:rsid w:val="002B2B18"/>
    <w:rsid w:val="002B2C12"/>
    <w:rsid w:val="002B3716"/>
    <w:rsid w:val="002B3987"/>
    <w:rsid w:val="002B4758"/>
    <w:rsid w:val="002B4870"/>
    <w:rsid w:val="002B4DA6"/>
    <w:rsid w:val="002B54E2"/>
    <w:rsid w:val="002B5AC2"/>
    <w:rsid w:val="002B5CF8"/>
    <w:rsid w:val="002B620A"/>
    <w:rsid w:val="002B767A"/>
    <w:rsid w:val="002B7804"/>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A7D"/>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AD3"/>
    <w:rsid w:val="002D6F69"/>
    <w:rsid w:val="002D7735"/>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5BD0"/>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436"/>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2A1E"/>
    <w:rsid w:val="0030320F"/>
    <w:rsid w:val="00303E1B"/>
    <w:rsid w:val="00303F82"/>
    <w:rsid w:val="0030434B"/>
    <w:rsid w:val="00304C58"/>
    <w:rsid w:val="00304E72"/>
    <w:rsid w:val="00305885"/>
    <w:rsid w:val="00306353"/>
    <w:rsid w:val="003067C0"/>
    <w:rsid w:val="003077B7"/>
    <w:rsid w:val="00307913"/>
    <w:rsid w:val="00310185"/>
    <w:rsid w:val="00310508"/>
    <w:rsid w:val="00310E2F"/>
    <w:rsid w:val="00310FB7"/>
    <w:rsid w:val="003110A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319"/>
    <w:rsid w:val="00324626"/>
    <w:rsid w:val="0032505F"/>
    <w:rsid w:val="0032541A"/>
    <w:rsid w:val="003259FC"/>
    <w:rsid w:val="00325D35"/>
    <w:rsid w:val="00326D9E"/>
    <w:rsid w:val="00326DEC"/>
    <w:rsid w:val="00326E97"/>
    <w:rsid w:val="00327084"/>
    <w:rsid w:val="003270DC"/>
    <w:rsid w:val="00327558"/>
    <w:rsid w:val="003275A8"/>
    <w:rsid w:val="00327B78"/>
    <w:rsid w:val="00330F4E"/>
    <w:rsid w:val="003316FA"/>
    <w:rsid w:val="0033171E"/>
    <w:rsid w:val="00332021"/>
    <w:rsid w:val="00332F16"/>
    <w:rsid w:val="00334395"/>
    <w:rsid w:val="00334784"/>
    <w:rsid w:val="00334CAD"/>
    <w:rsid w:val="00334E75"/>
    <w:rsid w:val="00334E7F"/>
    <w:rsid w:val="00335689"/>
    <w:rsid w:val="00335F65"/>
    <w:rsid w:val="00335FB5"/>
    <w:rsid w:val="003367EA"/>
    <w:rsid w:val="00337099"/>
    <w:rsid w:val="0034005C"/>
    <w:rsid w:val="00340456"/>
    <w:rsid w:val="00340DFE"/>
    <w:rsid w:val="003416BB"/>
    <w:rsid w:val="00341703"/>
    <w:rsid w:val="00341CD9"/>
    <w:rsid w:val="0034214D"/>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0A90"/>
    <w:rsid w:val="00361515"/>
    <w:rsid w:val="00361606"/>
    <w:rsid w:val="00361BD7"/>
    <w:rsid w:val="00361FA9"/>
    <w:rsid w:val="0036381A"/>
    <w:rsid w:val="003650E2"/>
    <w:rsid w:val="00365772"/>
    <w:rsid w:val="00366301"/>
    <w:rsid w:val="00366841"/>
    <w:rsid w:val="00366A8D"/>
    <w:rsid w:val="00367031"/>
    <w:rsid w:val="0036708E"/>
    <w:rsid w:val="003670F6"/>
    <w:rsid w:val="003671A0"/>
    <w:rsid w:val="00367334"/>
    <w:rsid w:val="003673F4"/>
    <w:rsid w:val="00367AA6"/>
    <w:rsid w:val="0037039C"/>
    <w:rsid w:val="00370561"/>
    <w:rsid w:val="003706F6"/>
    <w:rsid w:val="0037073A"/>
    <w:rsid w:val="0037130E"/>
    <w:rsid w:val="0037191E"/>
    <w:rsid w:val="003724D5"/>
    <w:rsid w:val="00372799"/>
    <w:rsid w:val="00372819"/>
    <w:rsid w:val="0037364D"/>
    <w:rsid w:val="003738AD"/>
    <w:rsid w:val="00373BE1"/>
    <w:rsid w:val="003741DE"/>
    <w:rsid w:val="003749A3"/>
    <w:rsid w:val="00374D22"/>
    <w:rsid w:val="00374E0D"/>
    <w:rsid w:val="0037543B"/>
    <w:rsid w:val="003761FF"/>
    <w:rsid w:val="00376A45"/>
    <w:rsid w:val="00376B11"/>
    <w:rsid w:val="00376C0F"/>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AD3"/>
    <w:rsid w:val="003903BF"/>
    <w:rsid w:val="003903EC"/>
    <w:rsid w:val="00390CB5"/>
    <w:rsid w:val="00390DA7"/>
    <w:rsid w:val="00390ED1"/>
    <w:rsid w:val="003914F0"/>
    <w:rsid w:val="00391DBF"/>
    <w:rsid w:val="00392D2C"/>
    <w:rsid w:val="00392D98"/>
    <w:rsid w:val="00393DD1"/>
    <w:rsid w:val="00393E66"/>
    <w:rsid w:val="00393F12"/>
    <w:rsid w:val="00394075"/>
    <w:rsid w:val="00394662"/>
    <w:rsid w:val="00394A92"/>
    <w:rsid w:val="00395074"/>
    <w:rsid w:val="00395688"/>
    <w:rsid w:val="00395B72"/>
    <w:rsid w:val="00395D4F"/>
    <w:rsid w:val="00395F3E"/>
    <w:rsid w:val="0039659E"/>
    <w:rsid w:val="00396884"/>
    <w:rsid w:val="00396C50"/>
    <w:rsid w:val="00397384"/>
    <w:rsid w:val="003A0839"/>
    <w:rsid w:val="003A0DBD"/>
    <w:rsid w:val="003A0E52"/>
    <w:rsid w:val="003A1759"/>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0C71"/>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157"/>
    <w:rsid w:val="003B6626"/>
    <w:rsid w:val="003B6859"/>
    <w:rsid w:val="003B6EDF"/>
    <w:rsid w:val="003B7C6E"/>
    <w:rsid w:val="003C09D9"/>
    <w:rsid w:val="003C0DBF"/>
    <w:rsid w:val="003C19E9"/>
    <w:rsid w:val="003C1A26"/>
    <w:rsid w:val="003C1CCB"/>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3FC"/>
    <w:rsid w:val="003D27E8"/>
    <w:rsid w:val="003D2F95"/>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243"/>
    <w:rsid w:val="003F2B9E"/>
    <w:rsid w:val="003F3229"/>
    <w:rsid w:val="003F3E8A"/>
    <w:rsid w:val="003F41D8"/>
    <w:rsid w:val="003F44C7"/>
    <w:rsid w:val="003F4AB6"/>
    <w:rsid w:val="003F53C9"/>
    <w:rsid w:val="003F59D5"/>
    <w:rsid w:val="003F5CB3"/>
    <w:rsid w:val="003F6388"/>
    <w:rsid w:val="003F6406"/>
    <w:rsid w:val="003F65A1"/>
    <w:rsid w:val="003F703E"/>
    <w:rsid w:val="003F7141"/>
    <w:rsid w:val="003F7DC4"/>
    <w:rsid w:val="004001D4"/>
    <w:rsid w:val="0040103D"/>
    <w:rsid w:val="004011B9"/>
    <w:rsid w:val="00401201"/>
    <w:rsid w:val="00401476"/>
    <w:rsid w:val="00401BB8"/>
    <w:rsid w:val="00401C87"/>
    <w:rsid w:val="00403353"/>
    <w:rsid w:val="00403DB1"/>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1BB6"/>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1A4"/>
    <w:rsid w:val="004255E3"/>
    <w:rsid w:val="00425752"/>
    <w:rsid w:val="00425B75"/>
    <w:rsid w:val="00425DF5"/>
    <w:rsid w:val="00425E75"/>
    <w:rsid w:val="00427A98"/>
    <w:rsid w:val="00427ACD"/>
    <w:rsid w:val="00427EEC"/>
    <w:rsid w:val="004302A6"/>
    <w:rsid w:val="004305B2"/>
    <w:rsid w:val="00430AD7"/>
    <w:rsid w:val="00430C8D"/>
    <w:rsid w:val="00430F7F"/>
    <w:rsid w:val="004313A9"/>
    <w:rsid w:val="00431692"/>
    <w:rsid w:val="00431993"/>
    <w:rsid w:val="00431ADE"/>
    <w:rsid w:val="00431B1E"/>
    <w:rsid w:val="00431D8B"/>
    <w:rsid w:val="00432366"/>
    <w:rsid w:val="004324DF"/>
    <w:rsid w:val="00432D0B"/>
    <w:rsid w:val="00433054"/>
    <w:rsid w:val="00433224"/>
    <w:rsid w:val="004339D7"/>
    <w:rsid w:val="00433E95"/>
    <w:rsid w:val="00433EAA"/>
    <w:rsid w:val="00433F30"/>
    <w:rsid w:val="0043576B"/>
    <w:rsid w:val="0043684E"/>
    <w:rsid w:val="00436E2B"/>
    <w:rsid w:val="0043710F"/>
    <w:rsid w:val="00437690"/>
    <w:rsid w:val="004376A3"/>
    <w:rsid w:val="00437BE8"/>
    <w:rsid w:val="004400A7"/>
    <w:rsid w:val="004401A1"/>
    <w:rsid w:val="0044044F"/>
    <w:rsid w:val="00440710"/>
    <w:rsid w:val="0044213D"/>
    <w:rsid w:val="004424E5"/>
    <w:rsid w:val="00442C1B"/>
    <w:rsid w:val="00443917"/>
    <w:rsid w:val="00444742"/>
    <w:rsid w:val="00444EAD"/>
    <w:rsid w:val="00445147"/>
    <w:rsid w:val="0044524C"/>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3D53"/>
    <w:rsid w:val="00454D12"/>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8B0"/>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1A4"/>
    <w:rsid w:val="0047131A"/>
    <w:rsid w:val="0047190C"/>
    <w:rsid w:val="00471B93"/>
    <w:rsid w:val="00471BB8"/>
    <w:rsid w:val="00472078"/>
    <w:rsid w:val="00472325"/>
    <w:rsid w:val="00472562"/>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9F3"/>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30D3"/>
    <w:rsid w:val="0048338C"/>
    <w:rsid w:val="00484878"/>
    <w:rsid w:val="00484E30"/>
    <w:rsid w:val="00485B1F"/>
    <w:rsid w:val="00486951"/>
    <w:rsid w:val="00486FC9"/>
    <w:rsid w:val="004870E2"/>
    <w:rsid w:val="004874C8"/>
    <w:rsid w:val="00487ACE"/>
    <w:rsid w:val="00487DF4"/>
    <w:rsid w:val="004902D4"/>
    <w:rsid w:val="00490A28"/>
    <w:rsid w:val="00491013"/>
    <w:rsid w:val="004910AE"/>
    <w:rsid w:val="00491330"/>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1B9"/>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DE6"/>
    <w:rsid w:val="004B1E8A"/>
    <w:rsid w:val="004B2272"/>
    <w:rsid w:val="004B2F5C"/>
    <w:rsid w:val="004B2F73"/>
    <w:rsid w:val="004B2F98"/>
    <w:rsid w:val="004B38F7"/>
    <w:rsid w:val="004B3C40"/>
    <w:rsid w:val="004B3E8C"/>
    <w:rsid w:val="004B3E9E"/>
    <w:rsid w:val="004B503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5BF"/>
    <w:rsid w:val="004C5729"/>
    <w:rsid w:val="004C57B7"/>
    <w:rsid w:val="004C57CF"/>
    <w:rsid w:val="004C59F6"/>
    <w:rsid w:val="004C5AE4"/>
    <w:rsid w:val="004C60F1"/>
    <w:rsid w:val="004C638E"/>
    <w:rsid w:val="004C682A"/>
    <w:rsid w:val="004C6A73"/>
    <w:rsid w:val="004C758E"/>
    <w:rsid w:val="004C79D7"/>
    <w:rsid w:val="004D02B5"/>
    <w:rsid w:val="004D0C4D"/>
    <w:rsid w:val="004D1992"/>
    <w:rsid w:val="004D1A5E"/>
    <w:rsid w:val="004D2067"/>
    <w:rsid w:val="004D227F"/>
    <w:rsid w:val="004D23D4"/>
    <w:rsid w:val="004D255C"/>
    <w:rsid w:val="004D2E9D"/>
    <w:rsid w:val="004D33C9"/>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89"/>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653"/>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28F"/>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8EF"/>
    <w:rsid w:val="00513D14"/>
    <w:rsid w:val="00513E1D"/>
    <w:rsid w:val="005141E6"/>
    <w:rsid w:val="005142BA"/>
    <w:rsid w:val="005143A1"/>
    <w:rsid w:val="005144F3"/>
    <w:rsid w:val="005146C1"/>
    <w:rsid w:val="00514A82"/>
    <w:rsid w:val="00514D38"/>
    <w:rsid w:val="00515071"/>
    <w:rsid w:val="0051570E"/>
    <w:rsid w:val="00515D05"/>
    <w:rsid w:val="00515DF6"/>
    <w:rsid w:val="005164DD"/>
    <w:rsid w:val="00516B82"/>
    <w:rsid w:val="00516C77"/>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27EA0"/>
    <w:rsid w:val="00530668"/>
    <w:rsid w:val="00530D12"/>
    <w:rsid w:val="00530F0B"/>
    <w:rsid w:val="005314A3"/>
    <w:rsid w:val="00531949"/>
    <w:rsid w:val="0053196D"/>
    <w:rsid w:val="00531BC6"/>
    <w:rsid w:val="00531BC9"/>
    <w:rsid w:val="0053233D"/>
    <w:rsid w:val="005329D0"/>
    <w:rsid w:val="00532C45"/>
    <w:rsid w:val="0053312F"/>
    <w:rsid w:val="00533490"/>
    <w:rsid w:val="00533576"/>
    <w:rsid w:val="005335A5"/>
    <w:rsid w:val="00533FD2"/>
    <w:rsid w:val="00534512"/>
    <w:rsid w:val="00534671"/>
    <w:rsid w:val="005349D7"/>
    <w:rsid w:val="00534F54"/>
    <w:rsid w:val="00536085"/>
    <w:rsid w:val="005363AD"/>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2FFA"/>
    <w:rsid w:val="00543643"/>
    <w:rsid w:val="0054388E"/>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602E7"/>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EDF"/>
    <w:rsid w:val="00573624"/>
    <w:rsid w:val="005737A9"/>
    <w:rsid w:val="00573DD3"/>
    <w:rsid w:val="00574171"/>
    <w:rsid w:val="00574487"/>
    <w:rsid w:val="00574A93"/>
    <w:rsid w:val="00574BDA"/>
    <w:rsid w:val="0057691C"/>
    <w:rsid w:val="0057693F"/>
    <w:rsid w:val="00576E26"/>
    <w:rsid w:val="00577B8A"/>
    <w:rsid w:val="00577FFC"/>
    <w:rsid w:val="00580563"/>
    <w:rsid w:val="00580A5A"/>
    <w:rsid w:val="00581FCB"/>
    <w:rsid w:val="0058229E"/>
    <w:rsid w:val="005833A7"/>
    <w:rsid w:val="00583472"/>
    <w:rsid w:val="005842EB"/>
    <w:rsid w:val="00584A49"/>
    <w:rsid w:val="00584EFE"/>
    <w:rsid w:val="005855F5"/>
    <w:rsid w:val="00586A9B"/>
    <w:rsid w:val="005879E5"/>
    <w:rsid w:val="00587B12"/>
    <w:rsid w:val="005901DB"/>
    <w:rsid w:val="005904E0"/>
    <w:rsid w:val="0059127D"/>
    <w:rsid w:val="00591645"/>
    <w:rsid w:val="005917AE"/>
    <w:rsid w:val="0059190E"/>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9B"/>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60E1"/>
    <w:rsid w:val="005B7040"/>
    <w:rsid w:val="005B7AC0"/>
    <w:rsid w:val="005B7FB6"/>
    <w:rsid w:val="005C007F"/>
    <w:rsid w:val="005C0434"/>
    <w:rsid w:val="005C0FA1"/>
    <w:rsid w:val="005C11C0"/>
    <w:rsid w:val="005C1460"/>
    <w:rsid w:val="005C22F0"/>
    <w:rsid w:val="005C259E"/>
    <w:rsid w:val="005C377B"/>
    <w:rsid w:val="005C3DEE"/>
    <w:rsid w:val="005C3F42"/>
    <w:rsid w:val="005C4360"/>
    <w:rsid w:val="005C4853"/>
    <w:rsid w:val="005C4ABE"/>
    <w:rsid w:val="005C53B1"/>
    <w:rsid w:val="005C553A"/>
    <w:rsid w:val="005C5A3F"/>
    <w:rsid w:val="005C659F"/>
    <w:rsid w:val="005C7266"/>
    <w:rsid w:val="005C72C8"/>
    <w:rsid w:val="005C7DF7"/>
    <w:rsid w:val="005D0829"/>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4D0"/>
    <w:rsid w:val="005F165F"/>
    <w:rsid w:val="005F17AB"/>
    <w:rsid w:val="005F1B23"/>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BFA"/>
    <w:rsid w:val="00602C5A"/>
    <w:rsid w:val="00603D9A"/>
    <w:rsid w:val="006043E1"/>
    <w:rsid w:val="0060483B"/>
    <w:rsid w:val="00604A3A"/>
    <w:rsid w:val="00604F40"/>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DCB"/>
    <w:rsid w:val="00613E13"/>
    <w:rsid w:val="0061406D"/>
    <w:rsid w:val="00614B4F"/>
    <w:rsid w:val="00614BBE"/>
    <w:rsid w:val="00614D08"/>
    <w:rsid w:val="00614DC9"/>
    <w:rsid w:val="00614E5F"/>
    <w:rsid w:val="006151D6"/>
    <w:rsid w:val="006151FE"/>
    <w:rsid w:val="006157A8"/>
    <w:rsid w:val="00615DC1"/>
    <w:rsid w:val="006162E4"/>
    <w:rsid w:val="0061646C"/>
    <w:rsid w:val="00616B6C"/>
    <w:rsid w:val="00616C1E"/>
    <w:rsid w:val="00617AB2"/>
    <w:rsid w:val="006208DB"/>
    <w:rsid w:val="00620D9E"/>
    <w:rsid w:val="00620F2B"/>
    <w:rsid w:val="0062185C"/>
    <w:rsid w:val="00621B05"/>
    <w:rsid w:val="00621C3A"/>
    <w:rsid w:val="00621C40"/>
    <w:rsid w:val="00621EC6"/>
    <w:rsid w:val="00622ACC"/>
    <w:rsid w:val="0062357C"/>
    <w:rsid w:val="006236B4"/>
    <w:rsid w:val="00623A1A"/>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2B36"/>
    <w:rsid w:val="0063344E"/>
    <w:rsid w:val="0063349C"/>
    <w:rsid w:val="00633DFE"/>
    <w:rsid w:val="00634479"/>
    <w:rsid w:val="00634500"/>
    <w:rsid w:val="00635C81"/>
    <w:rsid w:val="006362AA"/>
    <w:rsid w:val="00636AA8"/>
    <w:rsid w:val="00637E12"/>
    <w:rsid w:val="006400F7"/>
    <w:rsid w:val="0064015A"/>
    <w:rsid w:val="006406F7"/>
    <w:rsid w:val="006407CB"/>
    <w:rsid w:val="006409AF"/>
    <w:rsid w:val="00640A84"/>
    <w:rsid w:val="00640C8D"/>
    <w:rsid w:val="00640D17"/>
    <w:rsid w:val="00640F45"/>
    <w:rsid w:val="006413BC"/>
    <w:rsid w:val="00641745"/>
    <w:rsid w:val="00641DA5"/>
    <w:rsid w:val="00641FD0"/>
    <w:rsid w:val="006420E8"/>
    <w:rsid w:val="006421AF"/>
    <w:rsid w:val="00642821"/>
    <w:rsid w:val="00643661"/>
    <w:rsid w:val="00643740"/>
    <w:rsid w:val="00643C60"/>
    <w:rsid w:val="0064423E"/>
    <w:rsid w:val="006446ED"/>
    <w:rsid w:val="00644802"/>
    <w:rsid w:val="006451A3"/>
    <w:rsid w:val="006452C4"/>
    <w:rsid w:val="00646717"/>
    <w:rsid w:val="006468DF"/>
    <w:rsid w:val="00646B9B"/>
    <w:rsid w:val="006476C8"/>
    <w:rsid w:val="006500C1"/>
    <w:rsid w:val="00650904"/>
    <w:rsid w:val="00650F0B"/>
    <w:rsid w:val="00651110"/>
    <w:rsid w:val="006514DF"/>
    <w:rsid w:val="0065168B"/>
    <w:rsid w:val="0065198D"/>
    <w:rsid w:val="00651A3E"/>
    <w:rsid w:val="00651C87"/>
    <w:rsid w:val="00652932"/>
    <w:rsid w:val="0065299A"/>
    <w:rsid w:val="0065349A"/>
    <w:rsid w:val="00653604"/>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1DFF"/>
    <w:rsid w:val="00662272"/>
    <w:rsid w:val="00662FA1"/>
    <w:rsid w:val="006630F7"/>
    <w:rsid w:val="00663B14"/>
    <w:rsid w:val="00663D7D"/>
    <w:rsid w:val="006645DA"/>
    <w:rsid w:val="00664626"/>
    <w:rsid w:val="00665298"/>
    <w:rsid w:val="00665427"/>
    <w:rsid w:val="00665A15"/>
    <w:rsid w:val="00665A69"/>
    <w:rsid w:val="00665B2B"/>
    <w:rsid w:val="00665C04"/>
    <w:rsid w:val="00665D00"/>
    <w:rsid w:val="00665F96"/>
    <w:rsid w:val="006661FE"/>
    <w:rsid w:val="006662E0"/>
    <w:rsid w:val="0066637F"/>
    <w:rsid w:val="00666C60"/>
    <w:rsid w:val="006677F6"/>
    <w:rsid w:val="0067056A"/>
    <w:rsid w:val="00670A2A"/>
    <w:rsid w:val="00670B5C"/>
    <w:rsid w:val="00670C44"/>
    <w:rsid w:val="00671012"/>
    <w:rsid w:val="006719C3"/>
    <w:rsid w:val="006720C6"/>
    <w:rsid w:val="00672AAB"/>
    <w:rsid w:val="00673428"/>
    <w:rsid w:val="00673E79"/>
    <w:rsid w:val="00673E88"/>
    <w:rsid w:val="00673F6B"/>
    <w:rsid w:val="00674629"/>
    <w:rsid w:val="006749FF"/>
    <w:rsid w:val="00674FCF"/>
    <w:rsid w:val="00675059"/>
    <w:rsid w:val="006753F8"/>
    <w:rsid w:val="006755DD"/>
    <w:rsid w:val="0067575E"/>
    <w:rsid w:val="00675B7E"/>
    <w:rsid w:val="00676132"/>
    <w:rsid w:val="006764A9"/>
    <w:rsid w:val="006768DA"/>
    <w:rsid w:val="00677312"/>
    <w:rsid w:val="00677519"/>
    <w:rsid w:val="0067782E"/>
    <w:rsid w:val="006801D1"/>
    <w:rsid w:val="00680453"/>
    <w:rsid w:val="00680AF7"/>
    <w:rsid w:val="00680C7B"/>
    <w:rsid w:val="0068197A"/>
    <w:rsid w:val="00681D80"/>
    <w:rsid w:val="00681FE4"/>
    <w:rsid w:val="00681FF8"/>
    <w:rsid w:val="00682873"/>
    <w:rsid w:val="00682D31"/>
    <w:rsid w:val="00682DEE"/>
    <w:rsid w:val="00682E72"/>
    <w:rsid w:val="00683001"/>
    <w:rsid w:val="00683216"/>
    <w:rsid w:val="006832BC"/>
    <w:rsid w:val="00683332"/>
    <w:rsid w:val="006834CB"/>
    <w:rsid w:val="00683A74"/>
    <w:rsid w:val="00683BB4"/>
    <w:rsid w:val="00683F2F"/>
    <w:rsid w:val="0068461B"/>
    <w:rsid w:val="00684A94"/>
    <w:rsid w:val="00684BA7"/>
    <w:rsid w:val="00684F04"/>
    <w:rsid w:val="00684F8A"/>
    <w:rsid w:val="00685019"/>
    <w:rsid w:val="00685785"/>
    <w:rsid w:val="00685AF1"/>
    <w:rsid w:val="006864B2"/>
    <w:rsid w:val="00687AD7"/>
    <w:rsid w:val="00687BA7"/>
    <w:rsid w:val="00687BAB"/>
    <w:rsid w:val="006903A2"/>
    <w:rsid w:val="00690455"/>
    <w:rsid w:val="0069067E"/>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AEF"/>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934"/>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49E6"/>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453"/>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AE"/>
    <w:rsid w:val="006F2AB9"/>
    <w:rsid w:val="006F2D6B"/>
    <w:rsid w:val="006F34BC"/>
    <w:rsid w:val="006F3EDD"/>
    <w:rsid w:val="006F44CC"/>
    <w:rsid w:val="006F4BE4"/>
    <w:rsid w:val="006F5409"/>
    <w:rsid w:val="006F5D0D"/>
    <w:rsid w:val="00700B51"/>
    <w:rsid w:val="007016D4"/>
    <w:rsid w:val="00701A77"/>
    <w:rsid w:val="00702207"/>
    <w:rsid w:val="00702C1E"/>
    <w:rsid w:val="00702F95"/>
    <w:rsid w:val="0070302F"/>
    <w:rsid w:val="00703E97"/>
    <w:rsid w:val="007042D1"/>
    <w:rsid w:val="00704FB9"/>
    <w:rsid w:val="007051DB"/>
    <w:rsid w:val="00705BA2"/>
    <w:rsid w:val="007061B2"/>
    <w:rsid w:val="007062EC"/>
    <w:rsid w:val="00706A23"/>
    <w:rsid w:val="00706B70"/>
    <w:rsid w:val="00707027"/>
    <w:rsid w:val="0070721A"/>
    <w:rsid w:val="0070721E"/>
    <w:rsid w:val="00707877"/>
    <w:rsid w:val="0070791F"/>
    <w:rsid w:val="0071027D"/>
    <w:rsid w:val="00710D62"/>
    <w:rsid w:val="00710E9C"/>
    <w:rsid w:val="00713715"/>
    <w:rsid w:val="00714F34"/>
    <w:rsid w:val="00714F95"/>
    <w:rsid w:val="007150CF"/>
    <w:rsid w:val="007159C3"/>
    <w:rsid w:val="0071637C"/>
    <w:rsid w:val="0071642C"/>
    <w:rsid w:val="00716622"/>
    <w:rsid w:val="00716719"/>
    <w:rsid w:val="00717214"/>
    <w:rsid w:val="007172AD"/>
    <w:rsid w:val="00720017"/>
    <w:rsid w:val="0072047E"/>
    <w:rsid w:val="00720702"/>
    <w:rsid w:val="007207EE"/>
    <w:rsid w:val="0072116F"/>
    <w:rsid w:val="00721221"/>
    <w:rsid w:val="00721B6B"/>
    <w:rsid w:val="00722B62"/>
    <w:rsid w:val="007232D5"/>
    <w:rsid w:val="00723A52"/>
    <w:rsid w:val="00723A5B"/>
    <w:rsid w:val="00724208"/>
    <w:rsid w:val="0072427C"/>
    <w:rsid w:val="0072473E"/>
    <w:rsid w:val="00724A42"/>
    <w:rsid w:val="00725B78"/>
    <w:rsid w:val="00725C7A"/>
    <w:rsid w:val="00725CEA"/>
    <w:rsid w:val="00726683"/>
    <w:rsid w:val="0072683D"/>
    <w:rsid w:val="0072698C"/>
    <w:rsid w:val="00726F9F"/>
    <w:rsid w:val="00727220"/>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42"/>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C45"/>
    <w:rsid w:val="00755F88"/>
    <w:rsid w:val="00755FC9"/>
    <w:rsid w:val="007565FE"/>
    <w:rsid w:val="007567B6"/>
    <w:rsid w:val="007569ED"/>
    <w:rsid w:val="00756BB7"/>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55C"/>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DB7"/>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0B27"/>
    <w:rsid w:val="0079173E"/>
    <w:rsid w:val="007917C1"/>
    <w:rsid w:val="00791D0C"/>
    <w:rsid w:val="00791D31"/>
    <w:rsid w:val="00791F83"/>
    <w:rsid w:val="007920D4"/>
    <w:rsid w:val="007935AE"/>
    <w:rsid w:val="00793785"/>
    <w:rsid w:val="00794047"/>
    <w:rsid w:val="007945C2"/>
    <w:rsid w:val="00794928"/>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DBA"/>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30E"/>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28D2"/>
    <w:rsid w:val="007C2983"/>
    <w:rsid w:val="007C3028"/>
    <w:rsid w:val="007C36D9"/>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12"/>
    <w:rsid w:val="007D4688"/>
    <w:rsid w:val="007D47DD"/>
    <w:rsid w:val="007D4DE8"/>
    <w:rsid w:val="007D50D2"/>
    <w:rsid w:val="007D52C4"/>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3DB"/>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4F2A"/>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7BF"/>
    <w:rsid w:val="00813B47"/>
    <w:rsid w:val="00814118"/>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7C7"/>
    <w:rsid w:val="0082686E"/>
    <w:rsid w:val="00826A98"/>
    <w:rsid w:val="00826E1C"/>
    <w:rsid w:val="00826F1D"/>
    <w:rsid w:val="008273FF"/>
    <w:rsid w:val="00827443"/>
    <w:rsid w:val="008279C6"/>
    <w:rsid w:val="00827ADE"/>
    <w:rsid w:val="0083044A"/>
    <w:rsid w:val="00830C52"/>
    <w:rsid w:val="00830D72"/>
    <w:rsid w:val="00831044"/>
    <w:rsid w:val="008310D1"/>
    <w:rsid w:val="00831161"/>
    <w:rsid w:val="0083232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0B8D"/>
    <w:rsid w:val="00851967"/>
    <w:rsid w:val="008520EA"/>
    <w:rsid w:val="0085254F"/>
    <w:rsid w:val="0085317B"/>
    <w:rsid w:val="00853573"/>
    <w:rsid w:val="0085364B"/>
    <w:rsid w:val="00853974"/>
    <w:rsid w:val="00853CC3"/>
    <w:rsid w:val="0085413B"/>
    <w:rsid w:val="008542B3"/>
    <w:rsid w:val="00854C7F"/>
    <w:rsid w:val="00855125"/>
    <w:rsid w:val="00855BFD"/>
    <w:rsid w:val="00855D3B"/>
    <w:rsid w:val="0085611B"/>
    <w:rsid w:val="008561D4"/>
    <w:rsid w:val="00856472"/>
    <w:rsid w:val="00856988"/>
    <w:rsid w:val="00856FB6"/>
    <w:rsid w:val="00857506"/>
    <w:rsid w:val="00857E26"/>
    <w:rsid w:val="00860EDF"/>
    <w:rsid w:val="00861174"/>
    <w:rsid w:val="0086153C"/>
    <w:rsid w:val="0086165F"/>
    <w:rsid w:val="008619E8"/>
    <w:rsid w:val="008624F1"/>
    <w:rsid w:val="008627EE"/>
    <w:rsid w:val="00862C7C"/>
    <w:rsid w:val="00862F53"/>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34A5"/>
    <w:rsid w:val="00874093"/>
    <w:rsid w:val="00874AE1"/>
    <w:rsid w:val="00874B79"/>
    <w:rsid w:val="00874F6E"/>
    <w:rsid w:val="00875993"/>
    <w:rsid w:val="0087616B"/>
    <w:rsid w:val="008769BB"/>
    <w:rsid w:val="00876C36"/>
    <w:rsid w:val="00876FA9"/>
    <w:rsid w:val="00877332"/>
    <w:rsid w:val="00877449"/>
    <w:rsid w:val="00877562"/>
    <w:rsid w:val="00877601"/>
    <w:rsid w:val="008800C8"/>
    <w:rsid w:val="008802CC"/>
    <w:rsid w:val="008802E5"/>
    <w:rsid w:val="00880B14"/>
    <w:rsid w:val="00880FBF"/>
    <w:rsid w:val="0088170F"/>
    <w:rsid w:val="00881D4F"/>
    <w:rsid w:val="00882324"/>
    <w:rsid w:val="00882677"/>
    <w:rsid w:val="00882C76"/>
    <w:rsid w:val="00882E73"/>
    <w:rsid w:val="00882EF8"/>
    <w:rsid w:val="008830D4"/>
    <w:rsid w:val="00883111"/>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074"/>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42D"/>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C68"/>
    <w:rsid w:val="008C7FBE"/>
    <w:rsid w:val="008D0094"/>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025"/>
    <w:rsid w:val="008E54BC"/>
    <w:rsid w:val="008E57BC"/>
    <w:rsid w:val="008E5F8A"/>
    <w:rsid w:val="008E613A"/>
    <w:rsid w:val="008E6268"/>
    <w:rsid w:val="008E647D"/>
    <w:rsid w:val="008E721F"/>
    <w:rsid w:val="008E776C"/>
    <w:rsid w:val="008E7C2C"/>
    <w:rsid w:val="008E7F18"/>
    <w:rsid w:val="008F01FE"/>
    <w:rsid w:val="008F0340"/>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5952"/>
    <w:rsid w:val="008F6071"/>
    <w:rsid w:val="008F633B"/>
    <w:rsid w:val="008F6704"/>
    <w:rsid w:val="008F691C"/>
    <w:rsid w:val="008F6B5A"/>
    <w:rsid w:val="008F6DD7"/>
    <w:rsid w:val="008F76BB"/>
    <w:rsid w:val="008F7813"/>
    <w:rsid w:val="008F7883"/>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622"/>
    <w:rsid w:val="00906A91"/>
    <w:rsid w:val="00906FDA"/>
    <w:rsid w:val="0091016E"/>
    <w:rsid w:val="009103C6"/>
    <w:rsid w:val="00910429"/>
    <w:rsid w:val="00910631"/>
    <w:rsid w:val="00911941"/>
    <w:rsid w:val="00912120"/>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3F1F"/>
    <w:rsid w:val="00924167"/>
    <w:rsid w:val="00924953"/>
    <w:rsid w:val="00924A90"/>
    <w:rsid w:val="009253F3"/>
    <w:rsid w:val="009262E4"/>
    <w:rsid w:val="009264B8"/>
    <w:rsid w:val="00930098"/>
    <w:rsid w:val="009301E5"/>
    <w:rsid w:val="0093061F"/>
    <w:rsid w:val="0093069E"/>
    <w:rsid w:val="0093141D"/>
    <w:rsid w:val="00931927"/>
    <w:rsid w:val="009327E3"/>
    <w:rsid w:val="00932B95"/>
    <w:rsid w:val="00932C98"/>
    <w:rsid w:val="009331D5"/>
    <w:rsid w:val="009331D6"/>
    <w:rsid w:val="009339A2"/>
    <w:rsid w:val="0093433B"/>
    <w:rsid w:val="009344E9"/>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5E74"/>
    <w:rsid w:val="009463DB"/>
    <w:rsid w:val="00946A91"/>
    <w:rsid w:val="009477DE"/>
    <w:rsid w:val="00947A7C"/>
    <w:rsid w:val="00947B46"/>
    <w:rsid w:val="00950090"/>
    <w:rsid w:val="00950102"/>
    <w:rsid w:val="00950108"/>
    <w:rsid w:val="0095020E"/>
    <w:rsid w:val="00950871"/>
    <w:rsid w:val="00950B1A"/>
    <w:rsid w:val="009512B4"/>
    <w:rsid w:val="00951584"/>
    <w:rsid w:val="009518A5"/>
    <w:rsid w:val="00951AB3"/>
    <w:rsid w:val="00951FCB"/>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C89"/>
    <w:rsid w:val="00971DE1"/>
    <w:rsid w:val="00972462"/>
    <w:rsid w:val="009726EC"/>
    <w:rsid w:val="00973160"/>
    <w:rsid w:val="00973BD9"/>
    <w:rsid w:val="00974062"/>
    <w:rsid w:val="00974B60"/>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136"/>
    <w:rsid w:val="00981326"/>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1DE"/>
    <w:rsid w:val="00986370"/>
    <w:rsid w:val="009869BF"/>
    <w:rsid w:val="00986DE6"/>
    <w:rsid w:val="009872B9"/>
    <w:rsid w:val="009877C4"/>
    <w:rsid w:val="00990081"/>
    <w:rsid w:val="0099115F"/>
    <w:rsid w:val="009914A5"/>
    <w:rsid w:val="0099169E"/>
    <w:rsid w:val="009916A5"/>
    <w:rsid w:val="00991926"/>
    <w:rsid w:val="009919FE"/>
    <w:rsid w:val="009927D6"/>
    <w:rsid w:val="00992AAA"/>
    <w:rsid w:val="00992D54"/>
    <w:rsid w:val="0099305A"/>
    <w:rsid w:val="0099350A"/>
    <w:rsid w:val="0099379C"/>
    <w:rsid w:val="00994093"/>
    <w:rsid w:val="0099452B"/>
    <w:rsid w:val="00994863"/>
    <w:rsid w:val="00994C90"/>
    <w:rsid w:val="00995886"/>
    <w:rsid w:val="00995AAF"/>
    <w:rsid w:val="00995F02"/>
    <w:rsid w:val="009965A5"/>
    <w:rsid w:val="00996861"/>
    <w:rsid w:val="00996896"/>
    <w:rsid w:val="0099700C"/>
    <w:rsid w:val="009970CF"/>
    <w:rsid w:val="009977D1"/>
    <w:rsid w:val="00997AD1"/>
    <w:rsid w:val="00997FD7"/>
    <w:rsid w:val="009A040F"/>
    <w:rsid w:val="009A06BC"/>
    <w:rsid w:val="009A0ACD"/>
    <w:rsid w:val="009A0EF8"/>
    <w:rsid w:val="009A14A0"/>
    <w:rsid w:val="009A1638"/>
    <w:rsid w:val="009A19BA"/>
    <w:rsid w:val="009A2174"/>
    <w:rsid w:val="009A243E"/>
    <w:rsid w:val="009A26E4"/>
    <w:rsid w:val="009A27B0"/>
    <w:rsid w:val="009A3C26"/>
    <w:rsid w:val="009A435C"/>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818"/>
    <w:rsid w:val="009C1920"/>
    <w:rsid w:val="009C2E99"/>
    <w:rsid w:val="009C30D5"/>
    <w:rsid w:val="009C3259"/>
    <w:rsid w:val="009C3D56"/>
    <w:rsid w:val="009C3D61"/>
    <w:rsid w:val="009C4197"/>
    <w:rsid w:val="009C4497"/>
    <w:rsid w:val="009C4753"/>
    <w:rsid w:val="009C4BF2"/>
    <w:rsid w:val="009C5768"/>
    <w:rsid w:val="009C5BFA"/>
    <w:rsid w:val="009C74D3"/>
    <w:rsid w:val="009C75A4"/>
    <w:rsid w:val="009C79ED"/>
    <w:rsid w:val="009C7A8B"/>
    <w:rsid w:val="009D01E1"/>
    <w:rsid w:val="009D038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E73"/>
    <w:rsid w:val="009E137E"/>
    <w:rsid w:val="009E1AB9"/>
    <w:rsid w:val="009E1AE0"/>
    <w:rsid w:val="009E1D53"/>
    <w:rsid w:val="009E1EA8"/>
    <w:rsid w:val="009E2281"/>
    <w:rsid w:val="009E26F4"/>
    <w:rsid w:val="009E28C0"/>
    <w:rsid w:val="009E3C41"/>
    <w:rsid w:val="009E4CE3"/>
    <w:rsid w:val="009E4D29"/>
    <w:rsid w:val="009E4F9A"/>
    <w:rsid w:val="009E504A"/>
    <w:rsid w:val="009E52C9"/>
    <w:rsid w:val="009E588B"/>
    <w:rsid w:val="009E5AD6"/>
    <w:rsid w:val="009E5DC4"/>
    <w:rsid w:val="009E68BC"/>
    <w:rsid w:val="009E6AA9"/>
    <w:rsid w:val="009E6AE9"/>
    <w:rsid w:val="009E6ED8"/>
    <w:rsid w:val="009E7F4E"/>
    <w:rsid w:val="009F06A4"/>
    <w:rsid w:val="009F0D3D"/>
    <w:rsid w:val="009F120D"/>
    <w:rsid w:val="009F224F"/>
    <w:rsid w:val="009F3234"/>
    <w:rsid w:val="009F34EB"/>
    <w:rsid w:val="009F35D2"/>
    <w:rsid w:val="009F3888"/>
    <w:rsid w:val="009F3A71"/>
    <w:rsid w:val="009F3E12"/>
    <w:rsid w:val="009F4799"/>
    <w:rsid w:val="009F4924"/>
    <w:rsid w:val="009F5171"/>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863"/>
    <w:rsid w:val="00A23901"/>
    <w:rsid w:val="00A239F3"/>
    <w:rsid w:val="00A23A31"/>
    <w:rsid w:val="00A24624"/>
    <w:rsid w:val="00A25125"/>
    <w:rsid w:val="00A25188"/>
    <w:rsid w:val="00A256BE"/>
    <w:rsid w:val="00A27534"/>
    <w:rsid w:val="00A30238"/>
    <w:rsid w:val="00A305AE"/>
    <w:rsid w:val="00A3068E"/>
    <w:rsid w:val="00A30C30"/>
    <w:rsid w:val="00A31148"/>
    <w:rsid w:val="00A31703"/>
    <w:rsid w:val="00A31F02"/>
    <w:rsid w:val="00A31FFD"/>
    <w:rsid w:val="00A32F43"/>
    <w:rsid w:val="00A34F17"/>
    <w:rsid w:val="00A354EA"/>
    <w:rsid w:val="00A35826"/>
    <w:rsid w:val="00A35C0E"/>
    <w:rsid w:val="00A3619E"/>
    <w:rsid w:val="00A3688D"/>
    <w:rsid w:val="00A40CEF"/>
    <w:rsid w:val="00A4184B"/>
    <w:rsid w:val="00A429C3"/>
    <w:rsid w:val="00A42A11"/>
    <w:rsid w:val="00A42A23"/>
    <w:rsid w:val="00A43236"/>
    <w:rsid w:val="00A437D4"/>
    <w:rsid w:val="00A44279"/>
    <w:rsid w:val="00A4464B"/>
    <w:rsid w:val="00A44928"/>
    <w:rsid w:val="00A44DC3"/>
    <w:rsid w:val="00A44F07"/>
    <w:rsid w:val="00A45B2C"/>
    <w:rsid w:val="00A46040"/>
    <w:rsid w:val="00A46650"/>
    <w:rsid w:val="00A46780"/>
    <w:rsid w:val="00A46A16"/>
    <w:rsid w:val="00A46A5F"/>
    <w:rsid w:val="00A46A8C"/>
    <w:rsid w:val="00A46CDE"/>
    <w:rsid w:val="00A46FCA"/>
    <w:rsid w:val="00A50887"/>
    <w:rsid w:val="00A50B2E"/>
    <w:rsid w:val="00A50BC7"/>
    <w:rsid w:val="00A51CB4"/>
    <w:rsid w:val="00A522AF"/>
    <w:rsid w:val="00A523F3"/>
    <w:rsid w:val="00A524C8"/>
    <w:rsid w:val="00A526F2"/>
    <w:rsid w:val="00A52BCE"/>
    <w:rsid w:val="00A52F78"/>
    <w:rsid w:val="00A53090"/>
    <w:rsid w:val="00A53164"/>
    <w:rsid w:val="00A5370F"/>
    <w:rsid w:val="00A53AE3"/>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2A"/>
    <w:rsid w:val="00A70A32"/>
    <w:rsid w:val="00A71C3A"/>
    <w:rsid w:val="00A71CCB"/>
    <w:rsid w:val="00A71D15"/>
    <w:rsid w:val="00A72022"/>
    <w:rsid w:val="00A72636"/>
    <w:rsid w:val="00A72787"/>
    <w:rsid w:val="00A727E3"/>
    <w:rsid w:val="00A72A5D"/>
    <w:rsid w:val="00A72D9D"/>
    <w:rsid w:val="00A73FC3"/>
    <w:rsid w:val="00A744C3"/>
    <w:rsid w:val="00A746B4"/>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58F"/>
    <w:rsid w:val="00A91C6E"/>
    <w:rsid w:val="00A91E82"/>
    <w:rsid w:val="00A92399"/>
    <w:rsid w:val="00A9283B"/>
    <w:rsid w:val="00A9313E"/>
    <w:rsid w:val="00A934EF"/>
    <w:rsid w:val="00A93682"/>
    <w:rsid w:val="00A94413"/>
    <w:rsid w:val="00A945AD"/>
    <w:rsid w:val="00A94B65"/>
    <w:rsid w:val="00A94DD8"/>
    <w:rsid w:val="00A959F4"/>
    <w:rsid w:val="00A96AC4"/>
    <w:rsid w:val="00A9781E"/>
    <w:rsid w:val="00A97B1A"/>
    <w:rsid w:val="00A97E3E"/>
    <w:rsid w:val="00AA07A4"/>
    <w:rsid w:val="00AA089D"/>
    <w:rsid w:val="00AA0DF9"/>
    <w:rsid w:val="00AA0EDE"/>
    <w:rsid w:val="00AA0F94"/>
    <w:rsid w:val="00AA0FEE"/>
    <w:rsid w:val="00AA178C"/>
    <w:rsid w:val="00AA190D"/>
    <w:rsid w:val="00AA2205"/>
    <w:rsid w:val="00AA226B"/>
    <w:rsid w:val="00AA26EF"/>
    <w:rsid w:val="00AA27A9"/>
    <w:rsid w:val="00AA27FA"/>
    <w:rsid w:val="00AA33C5"/>
    <w:rsid w:val="00AA3690"/>
    <w:rsid w:val="00AA4167"/>
    <w:rsid w:val="00AA4848"/>
    <w:rsid w:val="00AA4866"/>
    <w:rsid w:val="00AA4CFE"/>
    <w:rsid w:val="00AA4D89"/>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96D"/>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4F27"/>
    <w:rsid w:val="00AD53EF"/>
    <w:rsid w:val="00AD56DD"/>
    <w:rsid w:val="00AD606A"/>
    <w:rsid w:val="00AD7264"/>
    <w:rsid w:val="00AD74E2"/>
    <w:rsid w:val="00AD7563"/>
    <w:rsid w:val="00AE0CEA"/>
    <w:rsid w:val="00AE1069"/>
    <w:rsid w:val="00AE1167"/>
    <w:rsid w:val="00AE2A91"/>
    <w:rsid w:val="00AE32D1"/>
    <w:rsid w:val="00AE335F"/>
    <w:rsid w:val="00AE34B5"/>
    <w:rsid w:val="00AE4CEE"/>
    <w:rsid w:val="00AE5068"/>
    <w:rsid w:val="00AE593E"/>
    <w:rsid w:val="00AE6767"/>
    <w:rsid w:val="00AE6801"/>
    <w:rsid w:val="00AE6BAE"/>
    <w:rsid w:val="00AE6F99"/>
    <w:rsid w:val="00AE715C"/>
    <w:rsid w:val="00AE771A"/>
    <w:rsid w:val="00AE7CDC"/>
    <w:rsid w:val="00AF0126"/>
    <w:rsid w:val="00AF019F"/>
    <w:rsid w:val="00AF0542"/>
    <w:rsid w:val="00AF0670"/>
    <w:rsid w:val="00AF0A2F"/>
    <w:rsid w:val="00AF0F4C"/>
    <w:rsid w:val="00AF18B8"/>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0E4"/>
    <w:rsid w:val="00B00C92"/>
    <w:rsid w:val="00B014D2"/>
    <w:rsid w:val="00B01DE7"/>
    <w:rsid w:val="00B01FBC"/>
    <w:rsid w:val="00B0201E"/>
    <w:rsid w:val="00B02302"/>
    <w:rsid w:val="00B02763"/>
    <w:rsid w:val="00B02F46"/>
    <w:rsid w:val="00B038D8"/>
    <w:rsid w:val="00B044A5"/>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7D"/>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3F6"/>
    <w:rsid w:val="00B26422"/>
    <w:rsid w:val="00B26A74"/>
    <w:rsid w:val="00B27084"/>
    <w:rsid w:val="00B27546"/>
    <w:rsid w:val="00B27A25"/>
    <w:rsid w:val="00B27E2C"/>
    <w:rsid w:val="00B30877"/>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56A"/>
    <w:rsid w:val="00B4485F"/>
    <w:rsid w:val="00B44B11"/>
    <w:rsid w:val="00B44DB1"/>
    <w:rsid w:val="00B452AB"/>
    <w:rsid w:val="00B45A73"/>
    <w:rsid w:val="00B462A2"/>
    <w:rsid w:val="00B474E9"/>
    <w:rsid w:val="00B4781F"/>
    <w:rsid w:val="00B47D67"/>
    <w:rsid w:val="00B47EE3"/>
    <w:rsid w:val="00B52453"/>
    <w:rsid w:val="00B52918"/>
    <w:rsid w:val="00B52C97"/>
    <w:rsid w:val="00B538C5"/>
    <w:rsid w:val="00B539AB"/>
    <w:rsid w:val="00B544EB"/>
    <w:rsid w:val="00B54688"/>
    <w:rsid w:val="00B55277"/>
    <w:rsid w:val="00B55B3E"/>
    <w:rsid w:val="00B55C48"/>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DD7"/>
    <w:rsid w:val="00B63E23"/>
    <w:rsid w:val="00B64045"/>
    <w:rsid w:val="00B649B9"/>
    <w:rsid w:val="00B64C47"/>
    <w:rsid w:val="00B64EF1"/>
    <w:rsid w:val="00B65265"/>
    <w:rsid w:val="00B6530D"/>
    <w:rsid w:val="00B65387"/>
    <w:rsid w:val="00B656D7"/>
    <w:rsid w:val="00B65AE1"/>
    <w:rsid w:val="00B665FF"/>
    <w:rsid w:val="00B6784E"/>
    <w:rsid w:val="00B7015E"/>
    <w:rsid w:val="00B703D1"/>
    <w:rsid w:val="00B703EE"/>
    <w:rsid w:val="00B705FB"/>
    <w:rsid w:val="00B70E93"/>
    <w:rsid w:val="00B7101F"/>
    <w:rsid w:val="00B71291"/>
    <w:rsid w:val="00B715B4"/>
    <w:rsid w:val="00B71753"/>
    <w:rsid w:val="00B726B7"/>
    <w:rsid w:val="00B72DD6"/>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0880"/>
    <w:rsid w:val="00B812E5"/>
    <w:rsid w:val="00B81BFA"/>
    <w:rsid w:val="00B82B09"/>
    <w:rsid w:val="00B82CB7"/>
    <w:rsid w:val="00B82DD0"/>
    <w:rsid w:val="00B83877"/>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2484"/>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5F1"/>
    <w:rsid w:val="00BA1A4B"/>
    <w:rsid w:val="00BA2047"/>
    <w:rsid w:val="00BA2628"/>
    <w:rsid w:val="00BA2A83"/>
    <w:rsid w:val="00BA39F1"/>
    <w:rsid w:val="00BA3BE6"/>
    <w:rsid w:val="00BA3E29"/>
    <w:rsid w:val="00BA3EBB"/>
    <w:rsid w:val="00BA3EF6"/>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468"/>
    <w:rsid w:val="00BB08A6"/>
    <w:rsid w:val="00BB0BC9"/>
    <w:rsid w:val="00BB1611"/>
    <w:rsid w:val="00BB18CD"/>
    <w:rsid w:val="00BB1D7F"/>
    <w:rsid w:val="00BB1EB7"/>
    <w:rsid w:val="00BB2123"/>
    <w:rsid w:val="00BB2187"/>
    <w:rsid w:val="00BB288D"/>
    <w:rsid w:val="00BB2BA9"/>
    <w:rsid w:val="00BB2DAC"/>
    <w:rsid w:val="00BB382B"/>
    <w:rsid w:val="00BB3B26"/>
    <w:rsid w:val="00BB41B8"/>
    <w:rsid w:val="00BB4A9F"/>
    <w:rsid w:val="00BB4BCC"/>
    <w:rsid w:val="00BB4BF3"/>
    <w:rsid w:val="00BB5D7C"/>
    <w:rsid w:val="00BB5DB9"/>
    <w:rsid w:val="00BB63F8"/>
    <w:rsid w:val="00BB653F"/>
    <w:rsid w:val="00BB655A"/>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186"/>
    <w:rsid w:val="00BC44A0"/>
    <w:rsid w:val="00BC4B1D"/>
    <w:rsid w:val="00BC515F"/>
    <w:rsid w:val="00BC5425"/>
    <w:rsid w:val="00BC55D8"/>
    <w:rsid w:val="00BC562C"/>
    <w:rsid w:val="00BC5CE4"/>
    <w:rsid w:val="00BC614F"/>
    <w:rsid w:val="00BC6452"/>
    <w:rsid w:val="00BC678B"/>
    <w:rsid w:val="00BC68CB"/>
    <w:rsid w:val="00BC6A18"/>
    <w:rsid w:val="00BC6B5C"/>
    <w:rsid w:val="00BC71A3"/>
    <w:rsid w:val="00BD0165"/>
    <w:rsid w:val="00BD08E1"/>
    <w:rsid w:val="00BD0D80"/>
    <w:rsid w:val="00BD13F5"/>
    <w:rsid w:val="00BD1928"/>
    <w:rsid w:val="00BD294C"/>
    <w:rsid w:val="00BD2D61"/>
    <w:rsid w:val="00BD303D"/>
    <w:rsid w:val="00BD32B2"/>
    <w:rsid w:val="00BD3EF9"/>
    <w:rsid w:val="00BD4430"/>
    <w:rsid w:val="00BD454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285"/>
    <w:rsid w:val="00BE45AE"/>
    <w:rsid w:val="00BE4893"/>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622"/>
    <w:rsid w:val="00BF77A0"/>
    <w:rsid w:val="00BF7FB0"/>
    <w:rsid w:val="00C00251"/>
    <w:rsid w:val="00C004F3"/>
    <w:rsid w:val="00C008B2"/>
    <w:rsid w:val="00C01484"/>
    <w:rsid w:val="00C01592"/>
    <w:rsid w:val="00C01D5A"/>
    <w:rsid w:val="00C020AC"/>
    <w:rsid w:val="00C020C7"/>
    <w:rsid w:val="00C02E13"/>
    <w:rsid w:val="00C02E68"/>
    <w:rsid w:val="00C02E8C"/>
    <w:rsid w:val="00C030E5"/>
    <w:rsid w:val="00C03104"/>
    <w:rsid w:val="00C03367"/>
    <w:rsid w:val="00C033EA"/>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2C9E"/>
    <w:rsid w:val="00C13475"/>
    <w:rsid w:val="00C13716"/>
    <w:rsid w:val="00C137DF"/>
    <w:rsid w:val="00C13916"/>
    <w:rsid w:val="00C13BAE"/>
    <w:rsid w:val="00C13DC3"/>
    <w:rsid w:val="00C1580D"/>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A1C"/>
    <w:rsid w:val="00C33F06"/>
    <w:rsid w:val="00C33F6C"/>
    <w:rsid w:val="00C3447C"/>
    <w:rsid w:val="00C34899"/>
    <w:rsid w:val="00C348CA"/>
    <w:rsid w:val="00C3501A"/>
    <w:rsid w:val="00C36260"/>
    <w:rsid w:val="00C36DBA"/>
    <w:rsid w:val="00C36FA0"/>
    <w:rsid w:val="00C36FB0"/>
    <w:rsid w:val="00C3726C"/>
    <w:rsid w:val="00C40210"/>
    <w:rsid w:val="00C41340"/>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58F"/>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8FA"/>
    <w:rsid w:val="00C54D22"/>
    <w:rsid w:val="00C54E5D"/>
    <w:rsid w:val="00C5537E"/>
    <w:rsid w:val="00C5616A"/>
    <w:rsid w:val="00C565BA"/>
    <w:rsid w:val="00C56ADC"/>
    <w:rsid w:val="00C5747F"/>
    <w:rsid w:val="00C57494"/>
    <w:rsid w:val="00C579AB"/>
    <w:rsid w:val="00C57F4D"/>
    <w:rsid w:val="00C60C01"/>
    <w:rsid w:val="00C60C0D"/>
    <w:rsid w:val="00C60CB2"/>
    <w:rsid w:val="00C614D3"/>
    <w:rsid w:val="00C62148"/>
    <w:rsid w:val="00C626B8"/>
    <w:rsid w:val="00C62808"/>
    <w:rsid w:val="00C6283C"/>
    <w:rsid w:val="00C6310C"/>
    <w:rsid w:val="00C63273"/>
    <w:rsid w:val="00C633A9"/>
    <w:rsid w:val="00C63A22"/>
    <w:rsid w:val="00C63D14"/>
    <w:rsid w:val="00C63E6D"/>
    <w:rsid w:val="00C63E83"/>
    <w:rsid w:val="00C64086"/>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70B"/>
    <w:rsid w:val="00C7483E"/>
    <w:rsid w:val="00C74920"/>
    <w:rsid w:val="00C75E75"/>
    <w:rsid w:val="00C76C46"/>
    <w:rsid w:val="00C76F8F"/>
    <w:rsid w:val="00C77953"/>
    <w:rsid w:val="00C80781"/>
    <w:rsid w:val="00C8115E"/>
    <w:rsid w:val="00C812A5"/>
    <w:rsid w:val="00C814E7"/>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761"/>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A48"/>
    <w:rsid w:val="00C97DA2"/>
    <w:rsid w:val="00C97F6F"/>
    <w:rsid w:val="00CA09D1"/>
    <w:rsid w:val="00CA0ECB"/>
    <w:rsid w:val="00CA132F"/>
    <w:rsid w:val="00CA1438"/>
    <w:rsid w:val="00CA1BF8"/>
    <w:rsid w:val="00CA246A"/>
    <w:rsid w:val="00CA253A"/>
    <w:rsid w:val="00CA38F5"/>
    <w:rsid w:val="00CA39B2"/>
    <w:rsid w:val="00CA3DF0"/>
    <w:rsid w:val="00CA3E5A"/>
    <w:rsid w:val="00CA4D13"/>
    <w:rsid w:val="00CA515A"/>
    <w:rsid w:val="00CA53B9"/>
    <w:rsid w:val="00CA5459"/>
    <w:rsid w:val="00CA5B25"/>
    <w:rsid w:val="00CA7103"/>
    <w:rsid w:val="00CA73D1"/>
    <w:rsid w:val="00CA78B1"/>
    <w:rsid w:val="00CA79E6"/>
    <w:rsid w:val="00CA7B7E"/>
    <w:rsid w:val="00CB0367"/>
    <w:rsid w:val="00CB144F"/>
    <w:rsid w:val="00CB160A"/>
    <w:rsid w:val="00CB1B7A"/>
    <w:rsid w:val="00CB1E27"/>
    <w:rsid w:val="00CB22B4"/>
    <w:rsid w:val="00CB22DE"/>
    <w:rsid w:val="00CB2331"/>
    <w:rsid w:val="00CB27A0"/>
    <w:rsid w:val="00CB2C8C"/>
    <w:rsid w:val="00CB2DC5"/>
    <w:rsid w:val="00CB3023"/>
    <w:rsid w:val="00CB3C98"/>
    <w:rsid w:val="00CB460D"/>
    <w:rsid w:val="00CB4836"/>
    <w:rsid w:val="00CB4AE2"/>
    <w:rsid w:val="00CB4B3E"/>
    <w:rsid w:val="00CB4C78"/>
    <w:rsid w:val="00CB5680"/>
    <w:rsid w:val="00CB5CB4"/>
    <w:rsid w:val="00CB5F65"/>
    <w:rsid w:val="00CB6A14"/>
    <w:rsid w:val="00CB6F0A"/>
    <w:rsid w:val="00CB6F2F"/>
    <w:rsid w:val="00CB768A"/>
    <w:rsid w:val="00CB78E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7744"/>
    <w:rsid w:val="00CC78D1"/>
    <w:rsid w:val="00CD059D"/>
    <w:rsid w:val="00CD05F0"/>
    <w:rsid w:val="00CD0E15"/>
    <w:rsid w:val="00CD1584"/>
    <w:rsid w:val="00CD1A9C"/>
    <w:rsid w:val="00CD1E86"/>
    <w:rsid w:val="00CD240C"/>
    <w:rsid w:val="00CD2FE4"/>
    <w:rsid w:val="00CD346F"/>
    <w:rsid w:val="00CD34CC"/>
    <w:rsid w:val="00CD3A08"/>
    <w:rsid w:val="00CD3A71"/>
    <w:rsid w:val="00CD4133"/>
    <w:rsid w:val="00CD43D5"/>
    <w:rsid w:val="00CD47EE"/>
    <w:rsid w:val="00CD4DBD"/>
    <w:rsid w:val="00CD4E7C"/>
    <w:rsid w:val="00CD5064"/>
    <w:rsid w:val="00CD5BD8"/>
    <w:rsid w:val="00CD624A"/>
    <w:rsid w:val="00CD67B6"/>
    <w:rsid w:val="00CD682E"/>
    <w:rsid w:val="00CD79F5"/>
    <w:rsid w:val="00CD7CFB"/>
    <w:rsid w:val="00CE08ED"/>
    <w:rsid w:val="00CE0B1B"/>
    <w:rsid w:val="00CE0BEF"/>
    <w:rsid w:val="00CE0DE5"/>
    <w:rsid w:val="00CE122C"/>
    <w:rsid w:val="00CE1B34"/>
    <w:rsid w:val="00CE267C"/>
    <w:rsid w:val="00CE2B32"/>
    <w:rsid w:val="00CE2EA2"/>
    <w:rsid w:val="00CE3B1D"/>
    <w:rsid w:val="00CE49C9"/>
    <w:rsid w:val="00CE4F90"/>
    <w:rsid w:val="00CE50B5"/>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6DF"/>
    <w:rsid w:val="00CF5E99"/>
    <w:rsid w:val="00CF5FDD"/>
    <w:rsid w:val="00CF6446"/>
    <w:rsid w:val="00CF6552"/>
    <w:rsid w:val="00CF656C"/>
    <w:rsid w:val="00CF692E"/>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21A"/>
    <w:rsid w:val="00D13FEC"/>
    <w:rsid w:val="00D1473C"/>
    <w:rsid w:val="00D15051"/>
    <w:rsid w:val="00D15194"/>
    <w:rsid w:val="00D1555F"/>
    <w:rsid w:val="00D157B7"/>
    <w:rsid w:val="00D157F6"/>
    <w:rsid w:val="00D1591B"/>
    <w:rsid w:val="00D15B19"/>
    <w:rsid w:val="00D163E8"/>
    <w:rsid w:val="00D164BB"/>
    <w:rsid w:val="00D16966"/>
    <w:rsid w:val="00D16B70"/>
    <w:rsid w:val="00D1720E"/>
    <w:rsid w:val="00D17291"/>
    <w:rsid w:val="00D17809"/>
    <w:rsid w:val="00D178B6"/>
    <w:rsid w:val="00D20251"/>
    <w:rsid w:val="00D210CF"/>
    <w:rsid w:val="00D21B9E"/>
    <w:rsid w:val="00D21D2C"/>
    <w:rsid w:val="00D22060"/>
    <w:rsid w:val="00D2251D"/>
    <w:rsid w:val="00D22F7C"/>
    <w:rsid w:val="00D238D0"/>
    <w:rsid w:val="00D24238"/>
    <w:rsid w:val="00D24540"/>
    <w:rsid w:val="00D24858"/>
    <w:rsid w:val="00D249AD"/>
    <w:rsid w:val="00D24B40"/>
    <w:rsid w:val="00D24CA3"/>
    <w:rsid w:val="00D24D56"/>
    <w:rsid w:val="00D25556"/>
    <w:rsid w:val="00D262FE"/>
    <w:rsid w:val="00D2669B"/>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AE7"/>
    <w:rsid w:val="00D33E3B"/>
    <w:rsid w:val="00D341DD"/>
    <w:rsid w:val="00D344DD"/>
    <w:rsid w:val="00D34A54"/>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41C"/>
    <w:rsid w:val="00D4741E"/>
    <w:rsid w:val="00D5145A"/>
    <w:rsid w:val="00D51626"/>
    <w:rsid w:val="00D516EA"/>
    <w:rsid w:val="00D51769"/>
    <w:rsid w:val="00D521A0"/>
    <w:rsid w:val="00D521FC"/>
    <w:rsid w:val="00D52332"/>
    <w:rsid w:val="00D52C3A"/>
    <w:rsid w:val="00D52E46"/>
    <w:rsid w:val="00D53B9A"/>
    <w:rsid w:val="00D53CEE"/>
    <w:rsid w:val="00D53DA9"/>
    <w:rsid w:val="00D545E9"/>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6693E"/>
    <w:rsid w:val="00D7072D"/>
    <w:rsid w:val="00D70878"/>
    <w:rsid w:val="00D708B3"/>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C0F"/>
    <w:rsid w:val="00D77DD7"/>
    <w:rsid w:val="00D8004E"/>
    <w:rsid w:val="00D80108"/>
    <w:rsid w:val="00D8033C"/>
    <w:rsid w:val="00D804DD"/>
    <w:rsid w:val="00D80795"/>
    <w:rsid w:val="00D8086F"/>
    <w:rsid w:val="00D80DA6"/>
    <w:rsid w:val="00D80F04"/>
    <w:rsid w:val="00D810C7"/>
    <w:rsid w:val="00D81ADE"/>
    <w:rsid w:val="00D833A2"/>
    <w:rsid w:val="00D8394A"/>
    <w:rsid w:val="00D83A43"/>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7D"/>
    <w:rsid w:val="00D902DA"/>
    <w:rsid w:val="00D902FF"/>
    <w:rsid w:val="00D906AA"/>
    <w:rsid w:val="00D906DF"/>
    <w:rsid w:val="00D90E7C"/>
    <w:rsid w:val="00D91085"/>
    <w:rsid w:val="00D9109A"/>
    <w:rsid w:val="00D91827"/>
    <w:rsid w:val="00D91846"/>
    <w:rsid w:val="00D919AD"/>
    <w:rsid w:val="00D92892"/>
    <w:rsid w:val="00D92D64"/>
    <w:rsid w:val="00D937C5"/>
    <w:rsid w:val="00D93996"/>
    <w:rsid w:val="00D93CB3"/>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A03"/>
    <w:rsid w:val="00DA0A04"/>
    <w:rsid w:val="00DA0B14"/>
    <w:rsid w:val="00DA1470"/>
    <w:rsid w:val="00DA1BD3"/>
    <w:rsid w:val="00DA247C"/>
    <w:rsid w:val="00DA2665"/>
    <w:rsid w:val="00DA29BD"/>
    <w:rsid w:val="00DA2EB4"/>
    <w:rsid w:val="00DA3222"/>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7EF"/>
    <w:rsid w:val="00DB1F6F"/>
    <w:rsid w:val="00DB2528"/>
    <w:rsid w:val="00DB29E1"/>
    <w:rsid w:val="00DB2A16"/>
    <w:rsid w:val="00DB2CDC"/>
    <w:rsid w:val="00DB3300"/>
    <w:rsid w:val="00DB33F2"/>
    <w:rsid w:val="00DB35F6"/>
    <w:rsid w:val="00DB3D82"/>
    <w:rsid w:val="00DB403E"/>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95E"/>
    <w:rsid w:val="00DC4C02"/>
    <w:rsid w:val="00DC502F"/>
    <w:rsid w:val="00DC5291"/>
    <w:rsid w:val="00DC54CC"/>
    <w:rsid w:val="00DC5602"/>
    <w:rsid w:val="00DC5950"/>
    <w:rsid w:val="00DC5A90"/>
    <w:rsid w:val="00DC63AD"/>
    <w:rsid w:val="00DC672D"/>
    <w:rsid w:val="00DC689E"/>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3D32"/>
    <w:rsid w:val="00DD4763"/>
    <w:rsid w:val="00DD4CA5"/>
    <w:rsid w:val="00DD4DBD"/>
    <w:rsid w:val="00DD5632"/>
    <w:rsid w:val="00DD61D4"/>
    <w:rsid w:val="00DD6284"/>
    <w:rsid w:val="00DD6564"/>
    <w:rsid w:val="00DD6C90"/>
    <w:rsid w:val="00DD7429"/>
    <w:rsid w:val="00DD74CB"/>
    <w:rsid w:val="00DD75AC"/>
    <w:rsid w:val="00DD7B6E"/>
    <w:rsid w:val="00DE03E4"/>
    <w:rsid w:val="00DE0724"/>
    <w:rsid w:val="00DE10A3"/>
    <w:rsid w:val="00DE15E9"/>
    <w:rsid w:val="00DE1BC7"/>
    <w:rsid w:val="00DE1CD7"/>
    <w:rsid w:val="00DE2B6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399D"/>
    <w:rsid w:val="00DF4D63"/>
    <w:rsid w:val="00DF5745"/>
    <w:rsid w:val="00DF5D40"/>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2D6C"/>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D3A"/>
    <w:rsid w:val="00E10E79"/>
    <w:rsid w:val="00E11303"/>
    <w:rsid w:val="00E11379"/>
    <w:rsid w:val="00E11675"/>
    <w:rsid w:val="00E12020"/>
    <w:rsid w:val="00E12035"/>
    <w:rsid w:val="00E1286F"/>
    <w:rsid w:val="00E13C35"/>
    <w:rsid w:val="00E13C72"/>
    <w:rsid w:val="00E13E1F"/>
    <w:rsid w:val="00E14069"/>
    <w:rsid w:val="00E147D2"/>
    <w:rsid w:val="00E14868"/>
    <w:rsid w:val="00E155FB"/>
    <w:rsid w:val="00E15814"/>
    <w:rsid w:val="00E158D2"/>
    <w:rsid w:val="00E16316"/>
    <w:rsid w:val="00E16ACA"/>
    <w:rsid w:val="00E171D9"/>
    <w:rsid w:val="00E17EBE"/>
    <w:rsid w:val="00E208A3"/>
    <w:rsid w:val="00E21057"/>
    <w:rsid w:val="00E21479"/>
    <w:rsid w:val="00E215CF"/>
    <w:rsid w:val="00E21C00"/>
    <w:rsid w:val="00E21F91"/>
    <w:rsid w:val="00E22105"/>
    <w:rsid w:val="00E2344D"/>
    <w:rsid w:val="00E2397C"/>
    <w:rsid w:val="00E23FA3"/>
    <w:rsid w:val="00E23FDF"/>
    <w:rsid w:val="00E246C7"/>
    <w:rsid w:val="00E24BBE"/>
    <w:rsid w:val="00E2543A"/>
    <w:rsid w:val="00E2588B"/>
    <w:rsid w:val="00E25CF0"/>
    <w:rsid w:val="00E25F5F"/>
    <w:rsid w:val="00E26079"/>
    <w:rsid w:val="00E262D1"/>
    <w:rsid w:val="00E2674A"/>
    <w:rsid w:val="00E2683C"/>
    <w:rsid w:val="00E27131"/>
    <w:rsid w:val="00E273AE"/>
    <w:rsid w:val="00E27C90"/>
    <w:rsid w:val="00E27DB1"/>
    <w:rsid w:val="00E27F07"/>
    <w:rsid w:val="00E30122"/>
    <w:rsid w:val="00E30291"/>
    <w:rsid w:val="00E31538"/>
    <w:rsid w:val="00E3188D"/>
    <w:rsid w:val="00E31A2A"/>
    <w:rsid w:val="00E31C19"/>
    <w:rsid w:val="00E31D4B"/>
    <w:rsid w:val="00E32076"/>
    <w:rsid w:val="00E3223D"/>
    <w:rsid w:val="00E3242F"/>
    <w:rsid w:val="00E32D78"/>
    <w:rsid w:val="00E332D0"/>
    <w:rsid w:val="00E3339E"/>
    <w:rsid w:val="00E3377B"/>
    <w:rsid w:val="00E33A13"/>
    <w:rsid w:val="00E34305"/>
    <w:rsid w:val="00E34385"/>
    <w:rsid w:val="00E34567"/>
    <w:rsid w:val="00E34D4D"/>
    <w:rsid w:val="00E351C6"/>
    <w:rsid w:val="00E35C0B"/>
    <w:rsid w:val="00E36855"/>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3082"/>
    <w:rsid w:val="00E4382E"/>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47F25"/>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A53"/>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55E"/>
    <w:rsid w:val="00E74B0A"/>
    <w:rsid w:val="00E74C75"/>
    <w:rsid w:val="00E74C78"/>
    <w:rsid w:val="00E74D08"/>
    <w:rsid w:val="00E74DDE"/>
    <w:rsid w:val="00E756A9"/>
    <w:rsid w:val="00E75B6E"/>
    <w:rsid w:val="00E75BD2"/>
    <w:rsid w:val="00E76B4A"/>
    <w:rsid w:val="00E76CE7"/>
    <w:rsid w:val="00E7740E"/>
    <w:rsid w:val="00E77735"/>
    <w:rsid w:val="00E77A2D"/>
    <w:rsid w:val="00E77B5E"/>
    <w:rsid w:val="00E77C31"/>
    <w:rsid w:val="00E80778"/>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3F4"/>
    <w:rsid w:val="00E924DE"/>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C75"/>
    <w:rsid w:val="00EA2D2A"/>
    <w:rsid w:val="00EA3360"/>
    <w:rsid w:val="00EA36EB"/>
    <w:rsid w:val="00EA37C7"/>
    <w:rsid w:val="00EA3B17"/>
    <w:rsid w:val="00EA3F9F"/>
    <w:rsid w:val="00EA4425"/>
    <w:rsid w:val="00EA5178"/>
    <w:rsid w:val="00EA5551"/>
    <w:rsid w:val="00EA5C20"/>
    <w:rsid w:val="00EA5D6C"/>
    <w:rsid w:val="00EA6A32"/>
    <w:rsid w:val="00EA6AC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A63"/>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229"/>
    <w:rsid w:val="00ED34F1"/>
    <w:rsid w:val="00ED3759"/>
    <w:rsid w:val="00ED4039"/>
    <w:rsid w:val="00ED4768"/>
    <w:rsid w:val="00ED4B69"/>
    <w:rsid w:val="00ED4C57"/>
    <w:rsid w:val="00ED4D7F"/>
    <w:rsid w:val="00ED50C6"/>
    <w:rsid w:val="00ED5AF8"/>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A96"/>
    <w:rsid w:val="00EE4BEB"/>
    <w:rsid w:val="00EE4CEE"/>
    <w:rsid w:val="00EE4DD2"/>
    <w:rsid w:val="00EE4F97"/>
    <w:rsid w:val="00EE54CF"/>
    <w:rsid w:val="00EE679F"/>
    <w:rsid w:val="00EE78FF"/>
    <w:rsid w:val="00EF02F1"/>
    <w:rsid w:val="00EF08B4"/>
    <w:rsid w:val="00EF09F0"/>
    <w:rsid w:val="00EF0B2E"/>
    <w:rsid w:val="00EF0C72"/>
    <w:rsid w:val="00EF1220"/>
    <w:rsid w:val="00EF174B"/>
    <w:rsid w:val="00EF1788"/>
    <w:rsid w:val="00EF20FB"/>
    <w:rsid w:val="00EF2B6A"/>
    <w:rsid w:val="00EF328D"/>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0EC9"/>
    <w:rsid w:val="00F01224"/>
    <w:rsid w:val="00F0171B"/>
    <w:rsid w:val="00F01B0B"/>
    <w:rsid w:val="00F02313"/>
    <w:rsid w:val="00F031C2"/>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138E"/>
    <w:rsid w:val="00F328FC"/>
    <w:rsid w:val="00F32A97"/>
    <w:rsid w:val="00F32AAB"/>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5D4"/>
    <w:rsid w:val="00F45045"/>
    <w:rsid w:val="00F453E2"/>
    <w:rsid w:val="00F4548C"/>
    <w:rsid w:val="00F4565D"/>
    <w:rsid w:val="00F45FC9"/>
    <w:rsid w:val="00F4657A"/>
    <w:rsid w:val="00F46E50"/>
    <w:rsid w:val="00F4700E"/>
    <w:rsid w:val="00F479D2"/>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2E4"/>
    <w:rsid w:val="00F533C9"/>
    <w:rsid w:val="00F53413"/>
    <w:rsid w:val="00F537B4"/>
    <w:rsid w:val="00F55315"/>
    <w:rsid w:val="00F55871"/>
    <w:rsid w:val="00F55D11"/>
    <w:rsid w:val="00F561BD"/>
    <w:rsid w:val="00F5685E"/>
    <w:rsid w:val="00F569A3"/>
    <w:rsid w:val="00F56C66"/>
    <w:rsid w:val="00F56D59"/>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B37"/>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5ABC"/>
    <w:rsid w:val="00F75CDB"/>
    <w:rsid w:val="00F7632E"/>
    <w:rsid w:val="00F769A6"/>
    <w:rsid w:val="00F76E10"/>
    <w:rsid w:val="00F77266"/>
    <w:rsid w:val="00F776CA"/>
    <w:rsid w:val="00F77796"/>
    <w:rsid w:val="00F77AAC"/>
    <w:rsid w:val="00F8068D"/>
    <w:rsid w:val="00F80717"/>
    <w:rsid w:val="00F80BFF"/>
    <w:rsid w:val="00F8144F"/>
    <w:rsid w:val="00F81B10"/>
    <w:rsid w:val="00F81CB5"/>
    <w:rsid w:val="00F82710"/>
    <w:rsid w:val="00F82743"/>
    <w:rsid w:val="00F82E96"/>
    <w:rsid w:val="00F840FD"/>
    <w:rsid w:val="00F84452"/>
    <w:rsid w:val="00F845D2"/>
    <w:rsid w:val="00F84B95"/>
    <w:rsid w:val="00F84D31"/>
    <w:rsid w:val="00F85119"/>
    <w:rsid w:val="00F86308"/>
    <w:rsid w:val="00F869AD"/>
    <w:rsid w:val="00F86DE1"/>
    <w:rsid w:val="00F8752C"/>
    <w:rsid w:val="00F87933"/>
    <w:rsid w:val="00F87E12"/>
    <w:rsid w:val="00F87F79"/>
    <w:rsid w:val="00F90530"/>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6A78"/>
    <w:rsid w:val="00F97D2D"/>
    <w:rsid w:val="00FA0183"/>
    <w:rsid w:val="00FA01D4"/>
    <w:rsid w:val="00FA1E73"/>
    <w:rsid w:val="00FA2E4F"/>
    <w:rsid w:val="00FA30BD"/>
    <w:rsid w:val="00FA3757"/>
    <w:rsid w:val="00FA3DC9"/>
    <w:rsid w:val="00FA3FA2"/>
    <w:rsid w:val="00FA461F"/>
    <w:rsid w:val="00FA47B6"/>
    <w:rsid w:val="00FA4978"/>
    <w:rsid w:val="00FA50C7"/>
    <w:rsid w:val="00FA58AE"/>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387"/>
    <w:rsid w:val="00FB59E5"/>
    <w:rsid w:val="00FB5B24"/>
    <w:rsid w:val="00FB6FCD"/>
    <w:rsid w:val="00FB7021"/>
    <w:rsid w:val="00FB70CC"/>
    <w:rsid w:val="00FB73E3"/>
    <w:rsid w:val="00FB75DE"/>
    <w:rsid w:val="00FB7D15"/>
    <w:rsid w:val="00FC09B6"/>
    <w:rsid w:val="00FC0C24"/>
    <w:rsid w:val="00FC0D89"/>
    <w:rsid w:val="00FC12E2"/>
    <w:rsid w:val="00FC1CE7"/>
    <w:rsid w:val="00FC23A2"/>
    <w:rsid w:val="00FC2F3C"/>
    <w:rsid w:val="00FC3149"/>
    <w:rsid w:val="00FC33D5"/>
    <w:rsid w:val="00FC3668"/>
    <w:rsid w:val="00FC3A8D"/>
    <w:rsid w:val="00FC446C"/>
    <w:rsid w:val="00FC446D"/>
    <w:rsid w:val="00FC44EA"/>
    <w:rsid w:val="00FC51EC"/>
    <w:rsid w:val="00FC56E6"/>
    <w:rsid w:val="00FC5D38"/>
    <w:rsid w:val="00FC5E95"/>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2D15"/>
    <w:rsid w:val="00FD329B"/>
    <w:rsid w:val="00FD35F0"/>
    <w:rsid w:val="00FD363A"/>
    <w:rsid w:val="00FD3809"/>
    <w:rsid w:val="00FD3BA6"/>
    <w:rsid w:val="00FD3C38"/>
    <w:rsid w:val="00FD3F7B"/>
    <w:rsid w:val="00FD3FC8"/>
    <w:rsid w:val="00FD4148"/>
    <w:rsid w:val="00FD5346"/>
    <w:rsid w:val="00FD5729"/>
    <w:rsid w:val="00FD5758"/>
    <w:rsid w:val="00FD59BE"/>
    <w:rsid w:val="00FD618E"/>
    <w:rsid w:val="00FD62C7"/>
    <w:rsid w:val="00FD6C64"/>
    <w:rsid w:val="00FD6C6D"/>
    <w:rsid w:val="00FD6CDC"/>
    <w:rsid w:val="00FD70A2"/>
    <w:rsid w:val="00FD715F"/>
    <w:rsid w:val="00FD72F4"/>
    <w:rsid w:val="00FD7C23"/>
    <w:rsid w:val="00FD7E25"/>
    <w:rsid w:val="00FD7FBA"/>
    <w:rsid w:val="00FE1690"/>
    <w:rsid w:val="00FE1F2E"/>
    <w:rsid w:val="00FE20DC"/>
    <w:rsid w:val="00FE24A3"/>
    <w:rsid w:val="00FE2A3D"/>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0BCA"/>
    <w:rsid w:val="00FF1802"/>
    <w:rsid w:val="00FF193F"/>
    <w:rsid w:val="00FF1FC0"/>
    <w:rsid w:val="00FF21D2"/>
    <w:rsid w:val="00FF2710"/>
    <w:rsid w:val="00FF3DE5"/>
    <w:rsid w:val="00FF444C"/>
    <w:rsid w:val="00FF471D"/>
    <w:rsid w:val="00FF4BFA"/>
    <w:rsid w:val="00FF4E0F"/>
    <w:rsid w:val="00FF53A3"/>
    <w:rsid w:val="00FF561C"/>
    <w:rsid w:val="00FF610C"/>
    <w:rsid w:val="00FF68CF"/>
    <w:rsid w:val="00FF7CAE"/>
    <w:rsid w:val="02553969"/>
    <w:rsid w:val="048F8285"/>
    <w:rsid w:val="1504CA73"/>
    <w:rsid w:val="1D12C7EF"/>
    <w:rsid w:val="21919AE3"/>
    <w:rsid w:val="2879F46C"/>
    <w:rsid w:val="2F486421"/>
    <w:rsid w:val="311F159F"/>
    <w:rsid w:val="34E74CF5"/>
    <w:rsid w:val="5AA28398"/>
    <w:rsid w:val="5DAF0270"/>
    <w:rsid w:val="6B32EA95"/>
    <w:rsid w:val="7104B4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BA3"/>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02B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2BA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paragraph" w:customStyle="1" w:styleId="3GPP">
    <w:name w:val="3GPP 正文"/>
    <w:basedOn w:val="Normal"/>
    <w:link w:val="3GPPChar"/>
    <w:qFormat/>
    <w:rsid w:val="00A746B4"/>
    <w:pPr>
      <w:spacing w:after="180" w:line="240" w:lineRule="auto"/>
    </w:pPr>
    <w:rPr>
      <w:rFonts w:ascii="Times New Roman" w:eastAsia="SimSun" w:hAnsi="Times New Roman" w:cs="Times New Roman"/>
      <w:sz w:val="20"/>
      <w:szCs w:val="20"/>
      <w:lang w:val="en-GB"/>
    </w:rPr>
  </w:style>
  <w:style w:type="character" w:customStyle="1" w:styleId="3GPPChar">
    <w:name w:val="3GPP 正文 Char"/>
    <w:link w:val="3GPP"/>
    <w:rsid w:val="00A746B4"/>
    <w:rPr>
      <w:rFonts w:ascii="Times New Roman" w:eastAsia="SimSun" w:hAnsi="Times New Roman"/>
      <w:lang w:val="en-GB" w:eastAsia="zh-CN"/>
    </w:rPr>
  </w:style>
  <w:style w:type="character" w:customStyle="1" w:styleId="Heading1Char">
    <w:name w:val="Heading 1 Char"/>
    <w:basedOn w:val="DefaultParagraphFont"/>
    <w:link w:val="Heading1"/>
    <w:rsid w:val="00491330"/>
    <w:rPr>
      <w:rFonts w:ascii="Arial" w:hAnsi="Arial"/>
      <w:sz w:val="36"/>
      <w:lang w:val="en-GB"/>
    </w:rPr>
  </w:style>
  <w:style w:type="character" w:customStyle="1" w:styleId="HeaderChar">
    <w:name w:val="Header Char"/>
    <w:basedOn w:val="DefaultParagraphFont"/>
    <w:link w:val="Header"/>
    <w:rsid w:val="00542FF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104">
      <w:bodyDiv w:val="1"/>
      <w:marLeft w:val="0"/>
      <w:marRight w:val="0"/>
      <w:marTop w:val="0"/>
      <w:marBottom w:val="0"/>
      <w:divBdr>
        <w:top w:val="none" w:sz="0" w:space="0" w:color="auto"/>
        <w:left w:val="none" w:sz="0" w:space="0" w:color="auto"/>
        <w:bottom w:val="none" w:sz="0" w:space="0" w:color="auto"/>
        <w:right w:val="none" w:sz="0" w:space="0" w:color="auto"/>
      </w:divBdr>
      <w:divsChild>
        <w:div w:id="152643234">
          <w:marLeft w:val="547"/>
          <w:marRight w:val="0"/>
          <w:marTop w:val="115"/>
          <w:marBottom w:val="0"/>
          <w:divBdr>
            <w:top w:val="none" w:sz="0" w:space="0" w:color="auto"/>
            <w:left w:val="none" w:sz="0" w:space="0" w:color="auto"/>
            <w:bottom w:val="none" w:sz="0" w:space="0" w:color="auto"/>
            <w:right w:val="none" w:sz="0" w:space="0" w:color="auto"/>
          </w:divBdr>
        </w:div>
        <w:div w:id="1274942722">
          <w:marLeft w:val="1166"/>
          <w:marRight w:val="0"/>
          <w:marTop w:val="96"/>
          <w:marBottom w:val="0"/>
          <w:divBdr>
            <w:top w:val="none" w:sz="0" w:space="0" w:color="auto"/>
            <w:left w:val="none" w:sz="0" w:space="0" w:color="auto"/>
            <w:bottom w:val="none" w:sz="0" w:space="0" w:color="auto"/>
            <w:right w:val="none" w:sz="0" w:space="0" w:color="auto"/>
          </w:divBdr>
        </w:div>
        <w:div w:id="1645041825">
          <w:marLeft w:val="547"/>
          <w:marRight w:val="0"/>
          <w:marTop w:val="115"/>
          <w:marBottom w:val="0"/>
          <w:divBdr>
            <w:top w:val="none" w:sz="0" w:space="0" w:color="auto"/>
            <w:left w:val="none" w:sz="0" w:space="0" w:color="auto"/>
            <w:bottom w:val="none" w:sz="0" w:space="0" w:color="auto"/>
            <w:right w:val="none" w:sz="0" w:space="0" w:color="auto"/>
          </w:divBdr>
        </w:div>
        <w:div w:id="1930381999">
          <w:marLeft w:val="1166"/>
          <w:marRight w:val="0"/>
          <w:marTop w:val="96"/>
          <w:marBottom w:val="0"/>
          <w:divBdr>
            <w:top w:val="none" w:sz="0" w:space="0" w:color="auto"/>
            <w:left w:val="none" w:sz="0" w:space="0" w:color="auto"/>
            <w:bottom w:val="none" w:sz="0" w:space="0" w:color="auto"/>
            <w:right w:val="none" w:sz="0" w:space="0" w:color="auto"/>
          </w:divBdr>
        </w:div>
      </w:divsChild>
    </w:div>
    <w:div w:id="19210508">
      <w:bodyDiv w:val="1"/>
      <w:marLeft w:val="0"/>
      <w:marRight w:val="0"/>
      <w:marTop w:val="0"/>
      <w:marBottom w:val="0"/>
      <w:divBdr>
        <w:top w:val="none" w:sz="0" w:space="0" w:color="auto"/>
        <w:left w:val="none" w:sz="0" w:space="0" w:color="auto"/>
        <w:bottom w:val="none" w:sz="0" w:space="0" w:color="auto"/>
        <w:right w:val="none" w:sz="0" w:space="0" w:color="auto"/>
      </w:divBdr>
      <w:divsChild>
        <w:div w:id="1188253027">
          <w:marLeft w:val="547"/>
          <w:marRight w:val="0"/>
          <w:marTop w:val="13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739236">
      <w:bodyDiv w:val="1"/>
      <w:marLeft w:val="0"/>
      <w:marRight w:val="0"/>
      <w:marTop w:val="0"/>
      <w:marBottom w:val="0"/>
      <w:divBdr>
        <w:top w:val="none" w:sz="0" w:space="0" w:color="auto"/>
        <w:left w:val="none" w:sz="0" w:space="0" w:color="auto"/>
        <w:bottom w:val="none" w:sz="0" w:space="0" w:color="auto"/>
        <w:right w:val="none" w:sz="0" w:space="0" w:color="auto"/>
      </w:divBdr>
      <w:divsChild>
        <w:div w:id="989558162">
          <w:marLeft w:val="1166"/>
          <w:marRight w:val="0"/>
          <w:marTop w:val="115"/>
          <w:marBottom w:val="0"/>
          <w:divBdr>
            <w:top w:val="none" w:sz="0" w:space="0" w:color="auto"/>
            <w:left w:val="none" w:sz="0" w:space="0" w:color="auto"/>
            <w:bottom w:val="none" w:sz="0" w:space="0" w:color="auto"/>
            <w:right w:val="none" w:sz="0" w:space="0" w:color="auto"/>
          </w:divBdr>
        </w:div>
        <w:div w:id="1717194298">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69028935">
      <w:bodyDiv w:val="1"/>
      <w:marLeft w:val="0"/>
      <w:marRight w:val="0"/>
      <w:marTop w:val="0"/>
      <w:marBottom w:val="0"/>
      <w:divBdr>
        <w:top w:val="none" w:sz="0" w:space="0" w:color="auto"/>
        <w:left w:val="none" w:sz="0" w:space="0" w:color="auto"/>
        <w:bottom w:val="none" w:sz="0" w:space="0" w:color="auto"/>
        <w:right w:val="none" w:sz="0" w:space="0" w:color="auto"/>
      </w:divBdr>
      <w:divsChild>
        <w:div w:id="895508887">
          <w:marLeft w:val="547"/>
          <w:marRight w:val="0"/>
          <w:marTop w:val="106"/>
          <w:marBottom w:val="0"/>
          <w:divBdr>
            <w:top w:val="none" w:sz="0" w:space="0" w:color="auto"/>
            <w:left w:val="none" w:sz="0" w:space="0" w:color="auto"/>
            <w:bottom w:val="none" w:sz="0" w:space="0" w:color="auto"/>
            <w:right w:val="none" w:sz="0" w:space="0" w:color="auto"/>
          </w:divBdr>
        </w:div>
      </w:divsChild>
    </w:div>
    <w:div w:id="170489377">
      <w:bodyDiv w:val="1"/>
      <w:marLeft w:val="0"/>
      <w:marRight w:val="0"/>
      <w:marTop w:val="0"/>
      <w:marBottom w:val="0"/>
      <w:divBdr>
        <w:top w:val="none" w:sz="0" w:space="0" w:color="auto"/>
        <w:left w:val="none" w:sz="0" w:space="0" w:color="auto"/>
        <w:bottom w:val="none" w:sz="0" w:space="0" w:color="auto"/>
        <w:right w:val="none" w:sz="0" w:space="0" w:color="auto"/>
      </w:divBdr>
      <w:divsChild>
        <w:div w:id="590310381">
          <w:marLeft w:val="1166"/>
          <w:marRight w:val="0"/>
          <w:marTop w:val="91"/>
          <w:marBottom w:val="0"/>
          <w:divBdr>
            <w:top w:val="none" w:sz="0" w:space="0" w:color="auto"/>
            <w:left w:val="none" w:sz="0" w:space="0" w:color="auto"/>
            <w:bottom w:val="none" w:sz="0" w:space="0" w:color="auto"/>
            <w:right w:val="none" w:sz="0" w:space="0" w:color="auto"/>
          </w:divBdr>
        </w:div>
        <w:div w:id="913662374">
          <w:marLeft w:val="1166"/>
          <w:marRight w:val="0"/>
          <w:marTop w:val="91"/>
          <w:marBottom w:val="0"/>
          <w:divBdr>
            <w:top w:val="none" w:sz="0" w:space="0" w:color="auto"/>
            <w:left w:val="none" w:sz="0" w:space="0" w:color="auto"/>
            <w:bottom w:val="none" w:sz="0" w:space="0" w:color="auto"/>
            <w:right w:val="none" w:sz="0" w:space="0" w:color="auto"/>
          </w:divBdr>
        </w:div>
        <w:div w:id="1358390730">
          <w:marLeft w:val="1166"/>
          <w:marRight w:val="0"/>
          <w:marTop w:val="91"/>
          <w:marBottom w:val="0"/>
          <w:divBdr>
            <w:top w:val="none" w:sz="0" w:space="0" w:color="auto"/>
            <w:left w:val="none" w:sz="0" w:space="0" w:color="auto"/>
            <w:bottom w:val="none" w:sz="0" w:space="0" w:color="auto"/>
            <w:right w:val="none" w:sz="0" w:space="0" w:color="auto"/>
          </w:divBdr>
        </w:div>
        <w:div w:id="2053967270">
          <w:marLeft w:val="547"/>
          <w:marRight w:val="0"/>
          <w:marTop w:val="106"/>
          <w:marBottom w:val="0"/>
          <w:divBdr>
            <w:top w:val="none" w:sz="0" w:space="0" w:color="auto"/>
            <w:left w:val="none" w:sz="0" w:space="0" w:color="auto"/>
            <w:bottom w:val="none" w:sz="0" w:space="0" w:color="auto"/>
            <w:right w:val="none" w:sz="0" w:space="0" w:color="auto"/>
          </w:divBdr>
        </w:div>
      </w:divsChild>
    </w:div>
    <w:div w:id="170683114">
      <w:bodyDiv w:val="1"/>
      <w:marLeft w:val="0"/>
      <w:marRight w:val="0"/>
      <w:marTop w:val="0"/>
      <w:marBottom w:val="0"/>
      <w:divBdr>
        <w:top w:val="none" w:sz="0" w:space="0" w:color="auto"/>
        <w:left w:val="none" w:sz="0" w:space="0" w:color="auto"/>
        <w:bottom w:val="none" w:sz="0" w:space="0" w:color="auto"/>
        <w:right w:val="none" w:sz="0" w:space="0" w:color="auto"/>
      </w:divBdr>
      <w:divsChild>
        <w:div w:id="1553693865">
          <w:marLeft w:val="547"/>
          <w:marRight w:val="0"/>
          <w:marTop w:val="130"/>
          <w:marBottom w:val="0"/>
          <w:divBdr>
            <w:top w:val="none" w:sz="0" w:space="0" w:color="auto"/>
            <w:left w:val="none" w:sz="0" w:space="0" w:color="auto"/>
            <w:bottom w:val="none" w:sz="0" w:space="0" w:color="auto"/>
            <w:right w:val="none" w:sz="0" w:space="0" w:color="auto"/>
          </w:divBdr>
        </w:div>
      </w:divsChild>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793550">
      <w:bodyDiv w:val="1"/>
      <w:marLeft w:val="0"/>
      <w:marRight w:val="0"/>
      <w:marTop w:val="0"/>
      <w:marBottom w:val="0"/>
      <w:divBdr>
        <w:top w:val="none" w:sz="0" w:space="0" w:color="auto"/>
        <w:left w:val="none" w:sz="0" w:space="0" w:color="auto"/>
        <w:bottom w:val="none" w:sz="0" w:space="0" w:color="auto"/>
        <w:right w:val="none" w:sz="0" w:space="0" w:color="auto"/>
      </w:divBdr>
      <w:divsChild>
        <w:div w:id="98372893">
          <w:marLeft w:val="1166"/>
          <w:marRight w:val="0"/>
          <w:marTop w:val="115"/>
          <w:marBottom w:val="0"/>
          <w:divBdr>
            <w:top w:val="none" w:sz="0" w:space="0" w:color="auto"/>
            <w:left w:val="none" w:sz="0" w:space="0" w:color="auto"/>
            <w:bottom w:val="none" w:sz="0" w:space="0" w:color="auto"/>
            <w:right w:val="none" w:sz="0" w:space="0" w:color="auto"/>
          </w:divBdr>
        </w:div>
        <w:div w:id="703360169">
          <w:marLeft w:val="547"/>
          <w:marRight w:val="0"/>
          <w:marTop w:val="134"/>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3479370">
      <w:bodyDiv w:val="1"/>
      <w:marLeft w:val="0"/>
      <w:marRight w:val="0"/>
      <w:marTop w:val="0"/>
      <w:marBottom w:val="0"/>
      <w:divBdr>
        <w:top w:val="none" w:sz="0" w:space="0" w:color="auto"/>
        <w:left w:val="none" w:sz="0" w:space="0" w:color="auto"/>
        <w:bottom w:val="none" w:sz="0" w:space="0" w:color="auto"/>
        <w:right w:val="none" w:sz="0" w:space="0" w:color="auto"/>
      </w:divBdr>
      <w:divsChild>
        <w:div w:id="434522452">
          <w:marLeft w:val="547"/>
          <w:marRight w:val="0"/>
          <w:marTop w:val="144"/>
          <w:marBottom w:val="0"/>
          <w:divBdr>
            <w:top w:val="none" w:sz="0" w:space="0" w:color="auto"/>
            <w:left w:val="none" w:sz="0" w:space="0" w:color="auto"/>
            <w:bottom w:val="none" w:sz="0" w:space="0" w:color="auto"/>
            <w:right w:val="none" w:sz="0" w:space="0" w:color="auto"/>
          </w:divBdr>
        </w:div>
        <w:div w:id="1050426042">
          <w:marLeft w:val="1166"/>
          <w:marRight w:val="0"/>
          <w:marTop w:val="115"/>
          <w:marBottom w:val="0"/>
          <w:divBdr>
            <w:top w:val="none" w:sz="0" w:space="0" w:color="auto"/>
            <w:left w:val="none" w:sz="0" w:space="0" w:color="auto"/>
            <w:bottom w:val="none" w:sz="0" w:space="0" w:color="auto"/>
            <w:right w:val="none" w:sz="0" w:space="0" w:color="auto"/>
          </w:divBdr>
        </w:div>
        <w:div w:id="1989825309">
          <w:marLeft w:val="1166"/>
          <w:marRight w:val="0"/>
          <w:marTop w:val="115"/>
          <w:marBottom w:val="0"/>
          <w:divBdr>
            <w:top w:val="none" w:sz="0" w:space="0" w:color="auto"/>
            <w:left w:val="none" w:sz="0" w:space="0" w:color="auto"/>
            <w:bottom w:val="none" w:sz="0" w:space="0" w:color="auto"/>
            <w:right w:val="none" w:sz="0" w:space="0" w:color="auto"/>
          </w:divBdr>
        </w:div>
      </w:divsChild>
    </w:div>
    <w:div w:id="427427149">
      <w:bodyDiv w:val="1"/>
      <w:marLeft w:val="0"/>
      <w:marRight w:val="0"/>
      <w:marTop w:val="0"/>
      <w:marBottom w:val="0"/>
      <w:divBdr>
        <w:top w:val="none" w:sz="0" w:space="0" w:color="auto"/>
        <w:left w:val="none" w:sz="0" w:space="0" w:color="auto"/>
        <w:bottom w:val="none" w:sz="0" w:space="0" w:color="auto"/>
        <w:right w:val="none" w:sz="0" w:space="0" w:color="auto"/>
      </w:divBdr>
      <w:divsChild>
        <w:div w:id="125584815">
          <w:marLeft w:val="1166"/>
          <w:marRight w:val="0"/>
          <w:marTop w:val="115"/>
          <w:marBottom w:val="0"/>
          <w:divBdr>
            <w:top w:val="none" w:sz="0" w:space="0" w:color="auto"/>
            <w:left w:val="none" w:sz="0" w:space="0" w:color="auto"/>
            <w:bottom w:val="none" w:sz="0" w:space="0" w:color="auto"/>
            <w:right w:val="none" w:sz="0" w:space="0" w:color="auto"/>
          </w:divBdr>
        </w:div>
        <w:div w:id="846483522">
          <w:marLeft w:val="547"/>
          <w:marRight w:val="0"/>
          <w:marTop w:val="134"/>
          <w:marBottom w:val="0"/>
          <w:divBdr>
            <w:top w:val="none" w:sz="0" w:space="0" w:color="auto"/>
            <w:left w:val="none" w:sz="0" w:space="0" w:color="auto"/>
            <w:bottom w:val="none" w:sz="0" w:space="0" w:color="auto"/>
            <w:right w:val="none" w:sz="0" w:space="0" w:color="auto"/>
          </w:divBdr>
        </w:div>
        <w:div w:id="1276132343">
          <w:marLeft w:val="1166"/>
          <w:marRight w:val="0"/>
          <w:marTop w:val="115"/>
          <w:marBottom w:val="0"/>
          <w:divBdr>
            <w:top w:val="none" w:sz="0" w:space="0" w:color="auto"/>
            <w:left w:val="none" w:sz="0" w:space="0" w:color="auto"/>
            <w:bottom w:val="none" w:sz="0" w:space="0" w:color="auto"/>
            <w:right w:val="none" w:sz="0" w:space="0" w:color="auto"/>
          </w:divBdr>
        </w:div>
        <w:div w:id="1837064986">
          <w:marLeft w:val="1166"/>
          <w:marRight w:val="0"/>
          <w:marTop w:val="115"/>
          <w:marBottom w:val="0"/>
          <w:divBdr>
            <w:top w:val="none" w:sz="0" w:space="0" w:color="auto"/>
            <w:left w:val="none" w:sz="0" w:space="0" w:color="auto"/>
            <w:bottom w:val="none" w:sz="0" w:space="0" w:color="auto"/>
            <w:right w:val="none" w:sz="0" w:space="0" w:color="auto"/>
          </w:divBdr>
        </w:div>
        <w:div w:id="1898391530">
          <w:marLeft w:val="1166"/>
          <w:marRight w:val="0"/>
          <w:marTop w:val="115"/>
          <w:marBottom w:val="0"/>
          <w:divBdr>
            <w:top w:val="none" w:sz="0" w:space="0" w:color="auto"/>
            <w:left w:val="none" w:sz="0" w:space="0" w:color="auto"/>
            <w:bottom w:val="none" w:sz="0" w:space="0" w:color="auto"/>
            <w:right w:val="none" w:sz="0" w:space="0" w:color="auto"/>
          </w:divBdr>
        </w:div>
        <w:div w:id="2098818127">
          <w:marLeft w:val="547"/>
          <w:marRight w:val="0"/>
          <w:marTop w:val="134"/>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7414595">
      <w:bodyDiv w:val="1"/>
      <w:marLeft w:val="0"/>
      <w:marRight w:val="0"/>
      <w:marTop w:val="0"/>
      <w:marBottom w:val="0"/>
      <w:divBdr>
        <w:top w:val="none" w:sz="0" w:space="0" w:color="auto"/>
        <w:left w:val="none" w:sz="0" w:space="0" w:color="auto"/>
        <w:bottom w:val="none" w:sz="0" w:space="0" w:color="auto"/>
        <w:right w:val="none" w:sz="0" w:space="0" w:color="auto"/>
      </w:divBdr>
      <w:divsChild>
        <w:div w:id="1886599416">
          <w:marLeft w:val="547"/>
          <w:marRight w:val="0"/>
          <w:marTop w:val="106"/>
          <w:marBottom w:val="0"/>
          <w:divBdr>
            <w:top w:val="none" w:sz="0" w:space="0" w:color="auto"/>
            <w:left w:val="none" w:sz="0" w:space="0" w:color="auto"/>
            <w:bottom w:val="none" w:sz="0" w:space="0" w:color="auto"/>
            <w:right w:val="none" w:sz="0" w:space="0" w:color="auto"/>
          </w:divBdr>
        </w:div>
      </w:divsChild>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1455541">
      <w:bodyDiv w:val="1"/>
      <w:marLeft w:val="0"/>
      <w:marRight w:val="0"/>
      <w:marTop w:val="0"/>
      <w:marBottom w:val="0"/>
      <w:divBdr>
        <w:top w:val="none" w:sz="0" w:space="0" w:color="auto"/>
        <w:left w:val="none" w:sz="0" w:space="0" w:color="auto"/>
        <w:bottom w:val="none" w:sz="0" w:space="0" w:color="auto"/>
        <w:right w:val="none" w:sz="0" w:space="0" w:color="auto"/>
      </w:divBdr>
      <w:divsChild>
        <w:div w:id="173689367">
          <w:marLeft w:val="1800"/>
          <w:marRight w:val="0"/>
          <w:marTop w:val="96"/>
          <w:marBottom w:val="0"/>
          <w:divBdr>
            <w:top w:val="none" w:sz="0" w:space="0" w:color="auto"/>
            <w:left w:val="none" w:sz="0" w:space="0" w:color="auto"/>
            <w:bottom w:val="none" w:sz="0" w:space="0" w:color="auto"/>
            <w:right w:val="none" w:sz="0" w:space="0" w:color="auto"/>
          </w:divBdr>
        </w:div>
        <w:div w:id="425855724">
          <w:marLeft w:val="1800"/>
          <w:marRight w:val="0"/>
          <w:marTop w:val="96"/>
          <w:marBottom w:val="0"/>
          <w:divBdr>
            <w:top w:val="none" w:sz="0" w:space="0" w:color="auto"/>
            <w:left w:val="none" w:sz="0" w:space="0" w:color="auto"/>
            <w:bottom w:val="none" w:sz="0" w:space="0" w:color="auto"/>
            <w:right w:val="none" w:sz="0" w:space="0" w:color="auto"/>
          </w:divBdr>
        </w:div>
        <w:div w:id="436338898">
          <w:marLeft w:val="1800"/>
          <w:marRight w:val="0"/>
          <w:marTop w:val="96"/>
          <w:marBottom w:val="0"/>
          <w:divBdr>
            <w:top w:val="none" w:sz="0" w:space="0" w:color="auto"/>
            <w:left w:val="none" w:sz="0" w:space="0" w:color="auto"/>
            <w:bottom w:val="none" w:sz="0" w:space="0" w:color="auto"/>
            <w:right w:val="none" w:sz="0" w:space="0" w:color="auto"/>
          </w:divBdr>
        </w:div>
        <w:div w:id="556088045">
          <w:marLeft w:val="547"/>
          <w:marRight w:val="0"/>
          <w:marTop w:val="134"/>
          <w:marBottom w:val="0"/>
          <w:divBdr>
            <w:top w:val="none" w:sz="0" w:space="0" w:color="auto"/>
            <w:left w:val="none" w:sz="0" w:space="0" w:color="auto"/>
            <w:bottom w:val="none" w:sz="0" w:space="0" w:color="auto"/>
            <w:right w:val="none" w:sz="0" w:space="0" w:color="auto"/>
          </w:divBdr>
        </w:div>
        <w:div w:id="802119974">
          <w:marLeft w:val="1166"/>
          <w:marRight w:val="0"/>
          <w:marTop w:val="115"/>
          <w:marBottom w:val="0"/>
          <w:divBdr>
            <w:top w:val="none" w:sz="0" w:space="0" w:color="auto"/>
            <w:left w:val="none" w:sz="0" w:space="0" w:color="auto"/>
            <w:bottom w:val="none" w:sz="0" w:space="0" w:color="auto"/>
            <w:right w:val="none" w:sz="0" w:space="0" w:color="auto"/>
          </w:divBdr>
        </w:div>
        <w:div w:id="884482751">
          <w:marLeft w:val="547"/>
          <w:marRight w:val="0"/>
          <w:marTop w:val="134"/>
          <w:marBottom w:val="0"/>
          <w:divBdr>
            <w:top w:val="none" w:sz="0" w:space="0" w:color="auto"/>
            <w:left w:val="none" w:sz="0" w:space="0" w:color="auto"/>
            <w:bottom w:val="none" w:sz="0" w:space="0" w:color="auto"/>
            <w:right w:val="none" w:sz="0" w:space="0" w:color="auto"/>
          </w:divBdr>
        </w:div>
        <w:div w:id="967592182">
          <w:marLeft w:val="1800"/>
          <w:marRight w:val="0"/>
          <w:marTop w:val="96"/>
          <w:marBottom w:val="0"/>
          <w:divBdr>
            <w:top w:val="none" w:sz="0" w:space="0" w:color="auto"/>
            <w:left w:val="none" w:sz="0" w:space="0" w:color="auto"/>
            <w:bottom w:val="none" w:sz="0" w:space="0" w:color="auto"/>
            <w:right w:val="none" w:sz="0" w:space="0" w:color="auto"/>
          </w:divBdr>
        </w:div>
        <w:div w:id="1260025165">
          <w:marLeft w:val="1166"/>
          <w:marRight w:val="0"/>
          <w:marTop w:val="115"/>
          <w:marBottom w:val="0"/>
          <w:divBdr>
            <w:top w:val="none" w:sz="0" w:space="0" w:color="auto"/>
            <w:left w:val="none" w:sz="0" w:space="0" w:color="auto"/>
            <w:bottom w:val="none" w:sz="0" w:space="0" w:color="auto"/>
            <w:right w:val="none" w:sz="0" w:space="0" w:color="auto"/>
          </w:divBdr>
        </w:div>
        <w:div w:id="1355691505">
          <w:marLeft w:val="1800"/>
          <w:marRight w:val="0"/>
          <w:marTop w:val="96"/>
          <w:marBottom w:val="0"/>
          <w:divBdr>
            <w:top w:val="none" w:sz="0" w:space="0" w:color="auto"/>
            <w:left w:val="none" w:sz="0" w:space="0" w:color="auto"/>
            <w:bottom w:val="none" w:sz="0" w:space="0" w:color="auto"/>
            <w:right w:val="none" w:sz="0" w:space="0" w:color="auto"/>
          </w:divBdr>
        </w:div>
        <w:div w:id="1546480386">
          <w:marLeft w:val="1800"/>
          <w:marRight w:val="0"/>
          <w:marTop w:val="96"/>
          <w:marBottom w:val="0"/>
          <w:divBdr>
            <w:top w:val="none" w:sz="0" w:space="0" w:color="auto"/>
            <w:left w:val="none" w:sz="0" w:space="0" w:color="auto"/>
            <w:bottom w:val="none" w:sz="0" w:space="0" w:color="auto"/>
            <w:right w:val="none" w:sz="0" w:space="0" w:color="auto"/>
          </w:divBdr>
        </w:div>
        <w:div w:id="1759404203">
          <w:marLeft w:val="1800"/>
          <w:marRight w:val="0"/>
          <w:marTop w:val="96"/>
          <w:marBottom w:val="0"/>
          <w:divBdr>
            <w:top w:val="none" w:sz="0" w:space="0" w:color="auto"/>
            <w:left w:val="none" w:sz="0" w:space="0" w:color="auto"/>
            <w:bottom w:val="none" w:sz="0" w:space="0" w:color="auto"/>
            <w:right w:val="none" w:sz="0" w:space="0" w:color="auto"/>
          </w:divBdr>
        </w:div>
        <w:div w:id="2129929421">
          <w:marLeft w:val="1166"/>
          <w:marRight w:val="0"/>
          <w:marTop w:val="115"/>
          <w:marBottom w:val="0"/>
          <w:divBdr>
            <w:top w:val="none" w:sz="0" w:space="0" w:color="auto"/>
            <w:left w:val="none" w:sz="0" w:space="0" w:color="auto"/>
            <w:bottom w:val="none" w:sz="0" w:space="0" w:color="auto"/>
            <w:right w:val="none" w:sz="0" w:space="0" w:color="auto"/>
          </w:divBdr>
        </w:div>
      </w:divsChild>
    </w:div>
    <w:div w:id="614874287">
      <w:bodyDiv w:val="1"/>
      <w:marLeft w:val="0"/>
      <w:marRight w:val="0"/>
      <w:marTop w:val="0"/>
      <w:marBottom w:val="0"/>
      <w:divBdr>
        <w:top w:val="none" w:sz="0" w:space="0" w:color="auto"/>
        <w:left w:val="none" w:sz="0" w:space="0" w:color="auto"/>
        <w:bottom w:val="none" w:sz="0" w:space="0" w:color="auto"/>
        <w:right w:val="none" w:sz="0" w:space="0" w:color="auto"/>
      </w:divBdr>
      <w:divsChild>
        <w:div w:id="1670012738">
          <w:marLeft w:val="274"/>
          <w:marRight w:val="0"/>
          <w:marTop w:val="115"/>
          <w:marBottom w:val="0"/>
          <w:divBdr>
            <w:top w:val="none" w:sz="0" w:space="0" w:color="auto"/>
            <w:left w:val="none" w:sz="0" w:space="0" w:color="auto"/>
            <w:bottom w:val="none" w:sz="0" w:space="0" w:color="auto"/>
            <w:right w:val="none" w:sz="0" w:space="0" w:color="auto"/>
          </w:divBdr>
        </w:div>
        <w:div w:id="597757470">
          <w:marLeft w:val="835"/>
          <w:marRight w:val="0"/>
          <w:marTop w:val="96"/>
          <w:marBottom w:val="0"/>
          <w:divBdr>
            <w:top w:val="none" w:sz="0" w:space="0" w:color="auto"/>
            <w:left w:val="none" w:sz="0" w:space="0" w:color="auto"/>
            <w:bottom w:val="none" w:sz="0" w:space="0" w:color="auto"/>
            <w:right w:val="none" w:sz="0" w:space="0" w:color="auto"/>
          </w:divBdr>
        </w:div>
        <w:div w:id="2086996847">
          <w:marLeft w:val="1411"/>
          <w:marRight w:val="0"/>
          <w:marTop w:val="96"/>
          <w:marBottom w:val="0"/>
          <w:divBdr>
            <w:top w:val="none" w:sz="0" w:space="0" w:color="auto"/>
            <w:left w:val="none" w:sz="0" w:space="0" w:color="auto"/>
            <w:bottom w:val="none" w:sz="0" w:space="0" w:color="auto"/>
            <w:right w:val="none" w:sz="0" w:space="0" w:color="auto"/>
          </w:divBdr>
        </w:div>
        <w:div w:id="188838049">
          <w:marLeft w:val="1411"/>
          <w:marRight w:val="0"/>
          <w:marTop w:val="96"/>
          <w:marBottom w:val="0"/>
          <w:divBdr>
            <w:top w:val="none" w:sz="0" w:space="0" w:color="auto"/>
            <w:left w:val="none" w:sz="0" w:space="0" w:color="auto"/>
            <w:bottom w:val="none" w:sz="0" w:space="0" w:color="auto"/>
            <w:right w:val="none" w:sz="0" w:space="0" w:color="auto"/>
          </w:divBdr>
        </w:div>
        <w:div w:id="2098792707">
          <w:marLeft w:val="1411"/>
          <w:marRight w:val="0"/>
          <w:marTop w:val="96"/>
          <w:marBottom w:val="0"/>
          <w:divBdr>
            <w:top w:val="none" w:sz="0" w:space="0" w:color="auto"/>
            <w:left w:val="none" w:sz="0" w:space="0" w:color="auto"/>
            <w:bottom w:val="none" w:sz="0" w:space="0" w:color="auto"/>
            <w:right w:val="none" w:sz="0" w:space="0" w:color="auto"/>
          </w:divBdr>
        </w:div>
        <w:div w:id="920607056">
          <w:marLeft w:val="835"/>
          <w:marRight w:val="0"/>
          <w:marTop w:val="96"/>
          <w:marBottom w:val="0"/>
          <w:divBdr>
            <w:top w:val="none" w:sz="0" w:space="0" w:color="auto"/>
            <w:left w:val="none" w:sz="0" w:space="0" w:color="auto"/>
            <w:bottom w:val="none" w:sz="0" w:space="0" w:color="auto"/>
            <w:right w:val="none" w:sz="0" w:space="0" w:color="auto"/>
          </w:divBdr>
        </w:div>
        <w:div w:id="360009748">
          <w:marLeft w:val="835"/>
          <w:marRight w:val="0"/>
          <w:marTop w:val="96"/>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475020">
      <w:bodyDiv w:val="1"/>
      <w:marLeft w:val="0"/>
      <w:marRight w:val="0"/>
      <w:marTop w:val="0"/>
      <w:marBottom w:val="0"/>
      <w:divBdr>
        <w:top w:val="none" w:sz="0" w:space="0" w:color="auto"/>
        <w:left w:val="none" w:sz="0" w:space="0" w:color="auto"/>
        <w:bottom w:val="none" w:sz="0" w:space="0" w:color="auto"/>
        <w:right w:val="none" w:sz="0" w:space="0" w:color="auto"/>
      </w:divBdr>
      <w:divsChild>
        <w:div w:id="972903074">
          <w:marLeft w:val="547"/>
          <w:marRight w:val="0"/>
          <w:marTop w:val="115"/>
          <w:marBottom w:val="0"/>
          <w:divBdr>
            <w:top w:val="none" w:sz="0" w:space="0" w:color="auto"/>
            <w:left w:val="none" w:sz="0" w:space="0" w:color="auto"/>
            <w:bottom w:val="none" w:sz="0" w:space="0" w:color="auto"/>
            <w:right w:val="none" w:sz="0" w:space="0" w:color="auto"/>
          </w:divBdr>
        </w:div>
        <w:div w:id="1951888069">
          <w:marLeft w:val="1166"/>
          <w:marRight w:val="0"/>
          <w:marTop w:val="96"/>
          <w:marBottom w:val="0"/>
          <w:divBdr>
            <w:top w:val="none" w:sz="0" w:space="0" w:color="auto"/>
            <w:left w:val="none" w:sz="0" w:space="0" w:color="auto"/>
            <w:bottom w:val="none" w:sz="0" w:space="0" w:color="auto"/>
            <w:right w:val="none" w:sz="0" w:space="0" w:color="auto"/>
          </w:divBdr>
        </w:div>
      </w:divsChild>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00158">
      <w:bodyDiv w:val="1"/>
      <w:marLeft w:val="0"/>
      <w:marRight w:val="0"/>
      <w:marTop w:val="0"/>
      <w:marBottom w:val="0"/>
      <w:divBdr>
        <w:top w:val="none" w:sz="0" w:space="0" w:color="auto"/>
        <w:left w:val="none" w:sz="0" w:space="0" w:color="auto"/>
        <w:bottom w:val="none" w:sz="0" w:space="0" w:color="auto"/>
        <w:right w:val="none" w:sz="0" w:space="0" w:color="auto"/>
      </w:divBdr>
      <w:divsChild>
        <w:div w:id="253904168">
          <w:marLeft w:val="1166"/>
          <w:marRight w:val="0"/>
          <w:marTop w:val="115"/>
          <w:marBottom w:val="0"/>
          <w:divBdr>
            <w:top w:val="none" w:sz="0" w:space="0" w:color="auto"/>
            <w:left w:val="none" w:sz="0" w:space="0" w:color="auto"/>
            <w:bottom w:val="none" w:sz="0" w:space="0" w:color="auto"/>
            <w:right w:val="none" w:sz="0" w:space="0" w:color="auto"/>
          </w:divBdr>
        </w:div>
        <w:div w:id="511575772">
          <w:marLeft w:val="1800"/>
          <w:marRight w:val="0"/>
          <w:marTop w:val="96"/>
          <w:marBottom w:val="0"/>
          <w:divBdr>
            <w:top w:val="none" w:sz="0" w:space="0" w:color="auto"/>
            <w:left w:val="none" w:sz="0" w:space="0" w:color="auto"/>
            <w:bottom w:val="none" w:sz="0" w:space="0" w:color="auto"/>
            <w:right w:val="none" w:sz="0" w:space="0" w:color="auto"/>
          </w:divBdr>
        </w:div>
        <w:div w:id="542837248">
          <w:marLeft w:val="547"/>
          <w:marRight w:val="0"/>
          <w:marTop w:val="134"/>
          <w:marBottom w:val="0"/>
          <w:divBdr>
            <w:top w:val="none" w:sz="0" w:space="0" w:color="auto"/>
            <w:left w:val="none" w:sz="0" w:space="0" w:color="auto"/>
            <w:bottom w:val="none" w:sz="0" w:space="0" w:color="auto"/>
            <w:right w:val="none" w:sz="0" w:space="0" w:color="auto"/>
          </w:divBdr>
        </w:div>
        <w:div w:id="1369597894">
          <w:marLeft w:val="547"/>
          <w:marRight w:val="0"/>
          <w:marTop w:val="134"/>
          <w:marBottom w:val="0"/>
          <w:divBdr>
            <w:top w:val="none" w:sz="0" w:space="0" w:color="auto"/>
            <w:left w:val="none" w:sz="0" w:space="0" w:color="auto"/>
            <w:bottom w:val="none" w:sz="0" w:space="0" w:color="auto"/>
            <w:right w:val="none" w:sz="0" w:space="0" w:color="auto"/>
          </w:divBdr>
        </w:div>
        <w:div w:id="1449473047">
          <w:marLeft w:val="1166"/>
          <w:marRight w:val="0"/>
          <w:marTop w:val="115"/>
          <w:marBottom w:val="0"/>
          <w:divBdr>
            <w:top w:val="none" w:sz="0" w:space="0" w:color="auto"/>
            <w:left w:val="none" w:sz="0" w:space="0" w:color="auto"/>
            <w:bottom w:val="none" w:sz="0" w:space="0" w:color="auto"/>
            <w:right w:val="none" w:sz="0" w:space="0" w:color="auto"/>
          </w:divBdr>
        </w:div>
        <w:div w:id="1541700371">
          <w:marLeft w:val="1800"/>
          <w:marRight w:val="0"/>
          <w:marTop w:val="96"/>
          <w:marBottom w:val="0"/>
          <w:divBdr>
            <w:top w:val="none" w:sz="0" w:space="0" w:color="auto"/>
            <w:left w:val="none" w:sz="0" w:space="0" w:color="auto"/>
            <w:bottom w:val="none" w:sz="0" w:space="0" w:color="auto"/>
            <w:right w:val="none" w:sz="0" w:space="0" w:color="auto"/>
          </w:divBdr>
        </w:div>
        <w:div w:id="1710840445">
          <w:marLeft w:val="1800"/>
          <w:marRight w:val="0"/>
          <w:marTop w:val="96"/>
          <w:marBottom w:val="0"/>
          <w:divBdr>
            <w:top w:val="none" w:sz="0" w:space="0" w:color="auto"/>
            <w:left w:val="none" w:sz="0" w:space="0" w:color="auto"/>
            <w:bottom w:val="none" w:sz="0" w:space="0" w:color="auto"/>
            <w:right w:val="none" w:sz="0" w:space="0" w:color="auto"/>
          </w:divBdr>
        </w:div>
        <w:div w:id="1900048585">
          <w:marLeft w:val="1166"/>
          <w:marRight w:val="0"/>
          <w:marTop w:val="115"/>
          <w:marBottom w:val="0"/>
          <w:divBdr>
            <w:top w:val="none" w:sz="0" w:space="0" w:color="auto"/>
            <w:left w:val="none" w:sz="0" w:space="0" w:color="auto"/>
            <w:bottom w:val="none" w:sz="0" w:space="0" w:color="auto"/>
            <w:right w:val="none" w:sz="0" w:space="0" w:color="auto"/>
          </w:divBdr>
        </w:div>
        <w:div w:id="2099907950">
          <w:marLeft w:val="1800"/>
          <w:marRight w:val="0"/>
          <w:marTop w:val="96"/>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297425">
      <w:bodyDiv w:val="1"/>
      <w:marLeft w:val="0"/>
      <w:marRight w:val="0"/>
      <w:marTop w:val="0"/>
      <w:marBottom w:val="0"/>
      <w:divBdr>
        <w:top w:val="none" w:sz="0" w:space="0" w:color="auto"/>
        <w:left w:val="none" w:sz="0" w:space="0" w:color="auto"/>
        <w:bottom w:val="none" w:sz="0" w:space="0" w:color="auto"/>
        <w:right w:val="none" w:sz="0" w:space="0" w:color="auto"/>
      </w:divBdr>
      <w:divsChild>
        <w:div w:id="192696151">
          <w:marLeft w:val="1800"/>
          <w:marRight w:val="0"/>
          <w:marTop w:val="91"/>
          <w:marBottom w:val="0"/>
          <w:divBdr>
            <w:top w:val="none" w:sz="0" w:space="0" w:color="auto"/>
            <w:left w:val="none" w:sz="0" w:space="0" w:color="auto"/>
            <w:bottom w:val="none" w:sz="0" w:space="0" w:color="auto"/>
            <w:right w:val="none" w:sz="0" w:space="0" w:color="auto"/>
          </w:divBdr>
        </w:div>
        <w:div w:id="221448800">
          <w:marLeft w:val="1800"/>
          <w:marRight w:val="0"/>
          <w:marTop w:val="91"/>
          <w:marBottom w:val="0"/>
          <w:divBdr>
            <w:top w:val="none" w:sz="0" w:space="0" w:color="auto"/>
            <w:left w:val="none" w:sz="0" w:space="0" w:color="auto"/>
            <w:bottom w:val="none" w:sz="0" w:space="0" w:color="auto"/>
            <w:right w:val="none" w:sz="0" w:space="0" w:color="auto"/>
          </w:divBdr>
        </w:div>
        <w:div w:id="261769805">
          <w:marLeft w:val="1166"/>
          <w:marRight w:val="0"/>
          <w:marTop w:val="106"/>
          <w:marBottom w:val="0"/>
          <w:divBdr>
            <w:top w:val="none" w:sz="0" w:space="0" w:color="auto"/>
            <w:left w:val="none" w:sz="0" w:space="0" w:color="auto"/>
            <w:bottom w:val="none" w:sz="0" w:space="0" w:color="auto"/>
            <w:right w:val="none" w:sz="0" w:space="0" w:color="auto"/>
          </w:divBdr>
        </w:div>
        <w:div w:id="813373069">
          <w:marLeft w:val="1166"/>
          <w:marRight w:val="0"/>
          <w:marTop w:val="106"/>
          <w:marBottom w:val="0"/>
          <w:divBdr>
            <w:top w:val="none" w:sz="0" w:space="0" w:color="auto"/>
            <w:left w:val="none" w:sz="0" w:space="0" w:color="auto"/>
            <w:bottom w:val="none" w:sz="0" w:space="0" w:color="auto"/>
            <w:right w:val="none" w:sz="0" w:space="0" w:color="auto"/>
          </w:divBdr>
        </w:div>
        <w:div w:id="948658698">
          <w:marLeft w:val="547"/>
          <w:marRight w:val="0"/>
          <w:marTop w:val="125"/>
          <w:marBottom w:val="0"/>
          <w:divBdr>
            <w:top w:val="none" w:sz="0" w:space="0" w:color="auto"/>
            <w:left w:val="none" w:sz="0" w:space="0" w:color="auto"/>
            <w:bottom w:val="none" w:sz="0" w:space="0" w:color="auto"/>
            <w:right w:val="none" w:sz="0" w:space="0" w:color="auto"/>
          </w:divBdr>
        </w:div>
        <w:div w:id="1065107826">
          <w:marLeft w:val="1166"/>
          <w:marRight w:val="0"/>
          <w:marTop w:val="106"/>
          <w:marBottom w:val="0"/>
          <w:divBdr>
            <w:top w:val="none" w:sz="0" w:space="0" w:color="auto"/>
            <w:left w:val="none" w:sz="0" w:space="0" w:color="auto"/>
            <w:bottom w:val="none" w:sz="0" w:space="0" w:color="auto"/>
            <w:right w:val="none" w:sz="0" w:space="0" w:color="auto"/>
          </w:divBdr>
        </w:div>
        <w:div w:id="1160653484">
          <w:marLeft w:val="1166"/>
          <w:marRight w:val="0"/>
          <w:marTop w:val="106"/>
          <w:marBottom w:val="0"/>
          <w:divBdr>
            <w:top w:val="none" w:sz="0" w:space="0" w:color="auto"/>
            <w:left w:val="none" w:sz="0" w:space="0" w:color="auto"/>
            <w:bottom w:val="none" w:sz="0" w:space="0" w:color="auto"/>
            <w:right w:val="none" w:sz="0" w:space="0" w:color="auto"/>
          </w:divBdr>
        </w:div>
        <w:div w:id="1180119874">
          <w:marLeft w:val="1800"/>
          <w:marRight w:val="0"/>
          <w:marTop w:val="91"/>
          <w:marBottom w:val="0"/>
          <w:divBdr>
            <w:top w:val="none" w:sz="0" w:space="0" w:color="auto"/>
            <w:left w:val="none" w:sz="0" w:space="0" w:color="auto"/>
            <w:bottom w:val="none" w:sz="0" w:space="0" w:color="auto"/>
            <w:right w:val="none" w:sz="0" w:space="0" w:color="auto"/>
          </w:divBdr>
        </w:div>
        <w:div w:id="1705213394">
          <w:marLeft w:val="1800"/>
          <w:marRight w:val="0"/>
          <w:marTop w:val="91"/>
          <w:marBottom w:val="0"/>
          <w:divBdr>
            <w:top w:val="none" w:sz="0" w:space="0" w:color="auto"/>
            <w:left w:val="none" w:sz="0" w:space="0" w:color="auto"/>
            <w:bottom w:val="none" w:sz="0" w:space="0" w:color="auto"/>
            <w:right w:val="none" w:sz="0" w:space="0" w:color="auto"/>
          </w:divBdr>
        </w:div>
        <w:div w:id="1716271063">
          <w:marLeft w:val="1800"/>
          <w:marRight w:val="0"/>
          <w:marTop w:val="91"/>
          <w:marBottom w:val="0"/>
          <w:divBdr>
            <w:top w:val="none" w:sz="0" w:space="0" w:color="auto"/>
            <w:left w:val="none" w:sz="0" w:space="0" w:color="auto"/>
            <w:bottom w:val="none" w:sz="0" w:space="0" w:color="auto"/>
            <w:right w:val="none" w:sz="0" w:space="0" w:color="auto"/>
          </w:divBdr>
        </w:div>
        <w:div w:id="1764258310">
          <w:marLeft w:val="1800"/>
          <w:marRight w:val="0"/>
          <w:marTop w:val="91"/>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239385">
      <w:bodyDiv w:val="1"/>
      <w:marLeft w:val="0"/>
      <w:marRight w:val="0"/>
      <w:marTop w:val="0"/>
      <w:marBottom w:val="0"/>
      <w:divBdr>
        <w:top w:val="none" w:sz="0" w:space="0" w:color="auto"/>
        <w:left w:val="none" w:sz="0" w:space="0" w:color="auto"/>
        <w:bottom w:val="none" w:sz="0" w:space="0" w:color="auto"/>
        <w:right w:val="none" w:sz="0" w:space="0" w:color="auto"/>
      </w:divBdr>
      <w:divsChild>
        <w:div w:id="230163797">
          <w:marLeft w:val="1166"/>
          <w:marRight w:val="0"/>
          <w:marTop w:val="96"/>
          <w:marBottom w:val="0"/>
          <w:divBdr>
            <w:top w:val="none" w:sz="0" w:space="0" w:color="auto"/>
            <w:left w:val="none" w:sz="0" w:space="0" w:color="auto"/>
            <w:bottom w:val="none" w:sz="0" w:space="0" w:color="auto"/>
            <w:right w:val="none" w:sz="0" w:space="0" w:color="auto"/>
          </w:divBdr>
        </w:div>
        <w:div w:id="739211066">
          <w:marLeft w:val="1800"/>
          <w:marRight w:val="0"/>
          <w:marTop w:val="91"/>
          <w:marBottom w:val="0"/>
          <w:divBdr>
            <w:top w:val="none" w:sz="0" w:space="0" w:color="auto"/>
            <w:left w:val="none" w:sz="0" w:space="0" w:color="auto"/>
            <w:bottom w:val="none" w:sz="0" w:space="0" w:color="auto"/>
            <w:right w:val="none" w:sz="0" w:space="0" w:color="auto"/>
          </w:divBdr>
        </w:div>
        <w:div w:id="756632689">
          <w:marLeft w:val="1800"/>
          <w:marRight w:val="0"/>
          <w:marTop w:val="91"/>
          <w:marBottom w:val="0"/>
          <w:divBdr>
            <w:top w:val="none" w:sz="0" w:space="0" w:color="auto"/>
            <w:left w:val="none" w:sz="0" w:space="0" w:color="auto"/>
            <w:bottom w:val="none" w:sz="0" w:space="0" w:color="auto"/>
            <w:right w:val="none" w:sz="0" w:space="0" w:color="auto"/>
          </w:divBdr>
        </w:div>
        <w:div w:id="799149974">
          <w:marLeft w:val="547"/>
          <w:marRight w:val="0"/>
          <w:marTop w:val="115"/>
          <w:marBottom w:val="0"/>
          <w:divBdr>
            <w:top w:val="none" w:sz="0" w:space="0" w:color="auto"/>
            <w:left w:val="none" w:sz="0" w:space="0" w:color="auto"/>
            <w:bottom w:val="none" w:sz="0" w:space="0" w:color="auto"/>
            <w:right w:val="none" w:sz="0" w:space="0" w:color="auto"/>
          </w:divBdr>
        </w:div>
        <w:div w:id="894657541">
          <w:marLeft w:val="1800"/>
          <w:marRight w:val="0"/>
          <w:marTop w:val="91"/>
          <w:marBottom w:val="0"/>
          <w:divBdr>
            <w:top w:val="none" w:sz="0" w:space="0" w:color="auto"/>
            <w:left w:val="none" w:sz="0" w:space="0" w:color="auto"/>
            <w:bottom w:val="none" w:sz="0" w:space="0" w:color="auto"/>
            <w:right w:val="none" w:sz="0" w:space="0" w:color="auto"/>
          </w:divBdr>
        </w:div>
        <w:div w:id="934363012">
          <w:marLeft w:val="1800"/>
          <w:marRight w:val="0"/>
          <w:marTop w:val="91"/>
          <w:marBottom w:val="0"/>
          <w:divBdr>
            <w:top w:val="none" w:sz="0" w:space="0" w:color="auto"/>
            <w:left w:val="none" w:sz="0" w:space="0" w:color="auto"/>
            <w:bottom w:val="none" w:sz="0" w:space="0" w:color="auto"/>
            <w:right w:val="none" w:sz="0" w:space="0" w:color="auto"/>
          </w:divBdr>
        </w:div>
        <w:div w:id="1562521805">
          <w:marLeft w:val="1166"/>
          <w:marRight w:val="0"/>
          <w:marTop w:val="96"/>
          <w:marBottom w:val="0"/>
          <w:divBdr>
            <w:top w:val="none" w:sz="0" w:space="0" w:color="auto"/>
            <w:left w:val="none" w:sz="0" w:space="0" w:color="auto"/>
            <w:bottom w:val="none" w:sz="0" w:space="0" w:color="auto"/>
            <w:right w:val="none" w:sz="0" w:space="0" w:color="auto"/>
          </w:divBdr>
        </w:div>
        <w:div w:id="1672366532">
          <w:marLeft w:val="1166"/>
          <w:marRight w:val="0"/>
          <w:marTop w:val="96"/>
          <w:marBottom w:val="0"/>
          <w:divBdr>
            <w:top w:val="none" w:sz="0" w:space="0" w:color="auto"/>
            <w:left w:val="none" w:sz="0" w:space="0" w:color="auto"/>
            <w:bottom w:val="none" w:sz="0" w:space="0" w:color="auto"/>
            <w:right w:val="none" w:sz="0" w:space="0" w:color="auto"/>
          </w:divBdr>
        </w:div>
        <w:div w:id="1694962823">
          <w:marLeft w:val="1800"/>
          <w:marRight w:val="0"/>
          <w:marTop w:val="91"/>
          <w:marBottom w:val="0"/>
          <w:divBdr>
            <w:top w:val="none" w:sz="0" w:space="0" w:color="auto"/>
            <w:left w:val="none" w:sz="0" w:space="0" w:color="auto"/>
            <w:bottom w:val="none" w:sz="0" w:space="0" w:color="auto"/>
            <w:right w:val="none" w:sz="0" w:space="0" w:color="auto"/>
          </w:divBdr>
        </w:div>
        <w:div w:id="2032680118">
          <w:marLeft w:val="1800"/>
          <w:marRight w:val="0"/>
          <w:marTop w:val="91"/>
          <w:marBottom w:val="0"/>
          <w:divBdr>
            <w:top w:val="none" w:sz="0" w:space="0" w:color="auto"/>
            <w:left w:val="none" w:sz="0" w:space="0" w:color="auto"/>
            <w:bottom w:val="none" w:sz="0" w:space="0" w:color="auto"/>
            <w:right w:val="none" w:sz="0" w:space="0" w:color="auto"/>
          </w:divBdr>
        </w:div>
      </w:divsChild>
    </w:div>
    <w:div w:id="752898719">
      <w:bodyDiv w:val="1"/>
      <w:marLeft w:val="0"/>
      <w:marRight w:val="0"/>
      <w:marTop w:val="0"/>
      <w:marBottom w:val="0"/>
      <w:divBdr>
        <w:top w:val="none" w:sz="0" w:space="0" w:color="auto"/>
        <w:left w:val="none" w:sz="0" w:space="0" w:color="auto"/>
        <w:bottom w:val="none" w:sz="0" w:space="0" w:color="auto"/>
        <w:right w:val="none" w:sz="0" w:space="0" w:color="auto"/>
      </w:divBdr>
      <w:divsChild>
        <w:div w:id="916473942">
          <w:marLeft w:val="1166"/>
          <w:marRight w:val="0"/>
          <w:marTop w:val="96"/>
          <w:marBottom w:val="0"/>
          <w:divBdr>
            <w:top w:val="none" w:sz="0" w:space="0" w:color="auto"/>
            <w:left w:val="none" w:sz="0" w:space="0" w:color="auto"/>
            <w:bottom w:val="none" w:sz="0" w:space="0" w:color="auto"/>
            <w:right w:val="none" w:sz="0" w:space="0" w:color="auto"/>
          </w:divBdr>
        </w:div>
        <w:div w:id="1058436645">
          <w:marLeft w:val="547"/>
          <w:marRight w:val="0"/>
          <w:marTop w:val="115"/>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52577639">
      <w:bodyDiv w:val="1"/>
      <w:marLeft w:val="0"/>
      <w:marRight w:val="0"/>
      <w:marTop w:val="0"/>
      <w:marBottom w:val="0"/>
      <w:divBdr>
        <w:top w:val="none" w:sz="0" w:space="0" w:color="auto"/>
        <w:left w:val="none" w:sz="0" w:space="0" w:color="auto"/>
        <w:bottom w:val="none" w:sz="0" w:space="0" w:color="auto"/>
        <w:right w:val="none" w:sz="0" w:space="0" w:color="auto"/>
      </w:divBdr>
      <w:divsChild>
        <w:div w:id="181365690">
          <w:marLeft w:val="1166"/>
          <w:marRight w:val="0"/>
          <w:marTop w:val="96"/>
          <w:marBottom w:val="0"/>
          <w:divBdr>
            <w:top w:val="none" w:sz="0" w:space="0" w:color="auto"/>
            <w:left w:val="none" w:sz="0" w:space="0" w:color="auto"/>
            <w:bottom w:val="none" w:sz="0" w:space="0" w:color="auto"/>
            <w:right w:val="none" w:sz="0" w:space="0" w:color="auto"/>
          </w:divBdr>
        </w:div>
        <w:div w:id="501775129">
          <w:marLeft w:val="547"/>
          <w:marRight w:val="0"/>
          <w:marTop w:val="115"/>
          <w:marBottom w:val="0"/>
          <w:divBdr>
            <w:top w:val="none" w:sz="0" w:space="0" w:color="auto"/>
            <w:left w:val="none" w:sz="0" w:space="0" w:color="auto"/>
            <w:bottom w:val="none" w:sz="0" w:space="0" w:color="auto"/>
            <w:right w:val="none" w:sz="0" w:space="0" w:color="auto"/>
          </w:divBdr>
        </w:div>
        <w:div w:id="620765251">
          <w:marLeft w:val="1166"/>
          <w:marRight w:val="0"/>
          <w:marTop w:val="96"/>
          <w:marBottom w:val="0"/>
          <w:divBdr>
            <w:top w:val="none" w:sz="0" w:space="0" w:color="auto"/>
            <w:left w:val="none" w:sz="0" w:space="0" w:color="auto"/>
            <w:bottom w:val="none" w:sz="0" w:space="0" w:color="auto"/>
            <w:right w:val="none" w:sz="0" w:space="0" w:color="auto"/>
          </w:divBdr>
        </w:div>
        <w:div w:id="626008836">
          <w:marLeft w:val="1166"/>
          <w:marRight w:val="0"/>
          <w:marTop w:val="96"/>
          <w:marBottom w:val="0"/>
          <w:divBdr>
            <w:top w:val="none" w:sz="0" w:space="0" w:color="auto"/>
            <w:left w:val="none" w:sz="0" w:space="0" w:color="auto"/>
            <w:bottom w:val="none" w:sz="0" w:space="0" w:color="auto"/>
            <w:right w:val="none" w:sz="0" w:space="0" w:color="auto"/>
          </w:divBdr>
        </w:div>
        <w:div w:id="669989991">
          <w:marLeft w:val="1166"/>
          <w:marRight w:val="0"/>
          <w:marTop w:val="96"/>
          <w:marBottom w:val="0"/>
          <w:divBdr>
            <w:top w:val="none" w:sz="0" w:space="0" w:color="auto"/>
            <w:left w:val="none" w:sz="0" w:space="0" w:color="auto"/>
            <w:bottom w:val="none" w:sz="0" w:space="0" w:color="auto"/>
            <w:right w:val="none" w:sz="0" w:space="0" w:color="auto"/>
          </w:divBdr>
        </w:div>
        <w:div w:id="929587891">
          <w:marLeft w:val="547"/>
          <w:marRight w:val="0"/>
          <w:marTop w:val="115"/>
          <w:marBottom w:val="0"/>
          <w:divBdr>
            <w:top w:val="none" w:sz="0" w:space="0" w:color="auto"/>
            <w:left w:val="none" w:sz="0" w:space="0" w:color="auto"/>
            <w:bottom w:val="none" w:sz="0" w:space="0" w:color="auto"/>
            <w:right w:val="none" w:sz="0" w:space="0" w:color="auto"/>
          </w:divBdr>
        </w:div>
        <w:div w:id="939532602">
          <w:marLeft w:val="547"/>
          <w:marRight w:val="0"/>
          <w:marTop w:val="115"/>
          <w:marBottom w:val="0"/>
          <w:divBdr>
            <w:top w:val="none" w:sz="0" w:space="0" w:color="auto"/>
            <w:left w:val="none" w:sz="0" w:space="0" w:color="auto"/>
            <w:bottom w:val="none" w:sz="0" w:space="0" w:color="auto"/>
            <w:right w:val="none" w:sz="0" w:space="0" w:color="auto"/>
          </w:divBdr>
        </w:div>
        <w:div w:id="1256087667">
          <w:marLeft w:val="1166"/>
          <w:marRight w:val="0"/>
          <w:marTop w:val="96"/>
          <w:marBottom w:val="0"/>
          <w:divBdr>
            <w:top w:val="none" w:sz="0" w:space="0" w:color="auto"/>
            <w:left w:val="none" w:sz="0" w:space="0" w:color="auto"/>
            <w:bottom w:val="none" w:sz="0" w:space="0" w:color="auto"/>
            <w:right w:val="none" w:sz="0" w:space="0" w:color="auto"/>
          </w:divBdr>
        </w:div>
        <w:div w:id="2015716997">
          <w:marLeft w:val="1166"/>
          <w:marRight w:val="0"/>
          <w:marTop w:val="9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369260">
      <w:bodyDiv w:val="1"/>
      <w:marLeft w:val="0"/>
      <w:marRight w:val="0"/>
      <w:marTop w:val="0"/>
      <w:marBottom w:val="0"/>
      <w:divBdr>
        <w:top w:val="none" w:sz="0" w:space="0" w:color="auto"/>
        <w:left w:val="none" w:sz="0" w:space="0" w:color="auto"/>
        <w:bottom w:val="none" w:sz="0" w:space="0" w:color="auto"/>
        <w:right w:val="none" w:sz="0" w:space="0" w:color="auto"/>
      </w:divBdr>
      <w:divsChild>
        <w:div w:id="428429298">
          <w:marLeft w:val="547"/>
          <w:marRight w:val="0"/>
          <w:marTop w:val="130"/>
          <w:marBottom w:val="0"/>
          <w:divBdr>
            <w:top w:val="none" w:sz="0" w:space="0" w:color="auto"/>
            <w:left w:val="none" w:sz="0" w:space="0" w:color="auto"/>
            <w:bottom w:val="none" w:sz="0" w:space="0" w:color="auto"/>
            <w:right w:val="none" w:sz="0" w:space="0" w:color="auto"/>
          </w:divBdr>
        </w:div>
        <w:div w:id="1567958347">
          <w:marLeft w:val="1166"/>
          <w:marRight w:val="0"/>
          <w:marTop w:val="115"/>
          <w:marBottom w:val="0"/>
          <w:divBdr>
            <w:top w:val="none" w:sz="0" w:space="0" w:color="auto"/>
            <w:left w:val="none" w:sz="0" w:space="0" w:color="auto"/>
            <w:bottom w:val="none" w:sz="0" w:space="0" w:color="auto"/>
            <w:right w:val="none" w:sz="0" w:space="0" w:color="auto"/>
          </w:divBdr>
        </w:div>
        <w:div w:id="1638223994">
          <w:marLeft w:val="1166"/>
          <w:marRight w:val="0"/>
          <w:marTop w:val="115"/>
          <w:marBottom w:val="0"/>
          <w:divBdr>
            <w:top w:val="none" w:sz="0" w:space="0" w:color="auto"/>
            <w:left w:val="none" w:sz="0" w:space="0" w:color="auto"/>
            <w:bottom w:val="none" w:sz="0" w:space="0" w:color="auto"/>
            <w:right w:val="none" w:sz="0" w:space="0" w:color="auto"/>
          </w:divBdr>
        </w:div>
        <w:div w:id="1652907963">
          <w:marLeft w:val="1166"/>
          <w:marRight w:val="0"/>
          <w:marTop w:val="115"/>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7142937">
      <w:bodyDiv w:val="1"/>
      <w:marLeft w:val="0"/>
      <w:marRight w:val="0"/>
      <w:marTop w:val="0"/>
      <w:marBottom w:val="0"/>
      <w:divBdr>
        <w:top w:val="none" w:sz="0" w:space="0" w:color="auto"/>
        <w:left w:val="none" w:sz="0" w:space="0" w:color="auto"/>
        <w:bottom w:val="none" w:sz="0" w:space="0" w:color="auto"/>
        <w:right w:val="none" w:sz="0" w:space="0" w:color="auto"/>
      </w:divBdr>
      <w:divsChild>
        <w:div w:id="461731283">
          <w:marLeft w:val="1800"/>
          <w:marRight w:val="0"/>
          <w:marTop w:val="115"/>
          <w:marBottom w:val="0"/>
          <w:divBdr>
            <w:top w:val="none" w:sz="0" w:space="0" w:color="auto"/>
            <w:left w:val="none" w:sz="0" w:space="0" w:color="auto"/>
            <w:bottom w:val="none" w:sz="0" w:space="0" w:color="auto"/>
            <w:right w:val="none" w:sz="0" w:space="0" w:color="auto"/>
          </w:divBdr>
        </w:div>
        <w:div w:id="1059089540">
          <w:marLeft w:val="1800"/>
          <w:marRight w:val="0"/>
          <w:marTop w:val="115"/>
          <w:marBottom w:val="0"/>
          <w:divBdr>
            <w:top w:val="none" w:sz="0" w:space="0" w:color="auto"/>
            <w:left w:val="none" w:sz="0" w:space="0" w:color="auto"/>
            <w:bottom w:val="none" w:sz="0" w:space="0" w:color="auto"/>
            <w:right w:val="none" w:sz="0" w:space="0" w:color="auto"/>
          </w:divBdr>
        </w:div>
        <w:div w:id="1420716853">
          <w:marLeft w:val="1166"/>
          <w:marRight w:val="0"/>
          <w:marTop w:val="134"/>
          <w:marBottom w:val="0"/>
          <w:divBdr>
            <w:top w:val="none" w:sz="0" w:space="0" w:color="auto"/>
            <w:left w:val="none" w:sz="0" w:space="0" w:color="auto"/>
            <w:bottom w:val="none" w:sz="0" w:space="0" w:color="auto"/>
            <w:right w:val="none" w:sz="0" w:space="0" w:color="auto"/>
          </w:divBdr>
        </w:div>
        <w:div w:id="1681278087">
          <w:marLeft w:val="3240"/>
          <w:marRight w:val="0"/>
          <w:marTop w:val="86"/>
          <w:marBottom w:val="0"/>
          <w:divBdr>
            <w:top w:val="none" w:sz="0" w:space="0" w:color="auto"/>
            <w:left w:val="none" w:sz="0" w:space="0" w:color="auto"/>
            <w:bottom w:val="none" w:sz="0" w:space="0" w:color="auto"/>
            <w:right w:val="none" w:sz="0" w:space="0" w:color="auto"/>
          </w:divBdr>
        </w:div>
        <w:div w:id="1802532778">
          <w:marLeft w:val="547"/>
          <w:marRight w:val="0"/>
          <w:marTop w:val="144"/>
          <w:marBottom w:val="0"/>
          <w:divBdr>
            <w:top w:val="none" w:sz="0" w:space="0" w:color="auto"/>
            <w:left w:val="none" w:sz="0" w:space="0" w:color="auto"/>
            <w:bottom w:val="none" w:sz="0" w:space="0" w:color="auto"/>
            <w:right w:val="none" w:sz="0" w:space="0" w:color="auto"/>
          </w:divBdr>
        </w:div>
        <w:div w:id="1918439603">
          <w:marLeft w:val="3240"/>
          <w:marRight w:val="0"/>
          <w:marTop w:val="86"/>
          <w:marBottom w:val="0"/>
          <w:divBdr>
            <w:top w:val="none" w:sz="0" w:space="0" w:color="auto"/>
            <w:left w:val="none" w:sz="0" w:space="0" w:color="auto"/>
            <w:bottom w:val="none" w:sz="0" w:space="0" w:color="auto"/>
            <w:right w:val="none" w:sz="0" w:space="0" w:color="auto"/>
          </w:divBdr>
        </w:div>
        <w:div w:id="1948081560">
          <w:marLeft w:val="3240"/>
          <w:marRight w:val="0"/>
          <w:marTop w:val="86"/>
          <w:marBottom w:val="0"/>
          <w:divBdr>
            <w:top w:val="none" w:sz="0" w:space="0" w:color="auto"/>
            <w:left w:val="none" w:sz="0" w:space="0" w:color="auto"/>
            <w:bottom w:val="none" w:sz="0" w:space="0" w:color="auto"/>
            <w:right w:val="none" w:sz="0" w:space="0" w:color="auto"/>
          </w:divBdr>
        </w:div>
        <w:div w:id="2098751088">
          <w:marLeft w:val="2520"/>
          <w:marRight w:val="0"/>
          <w:marTop w:val="96"/>
          <w:marBottom w:val="0"/>
          <w:divBdr>
            <w:top w:val="none" w:sz="0" w:space="0" w:color="auto"/>
            <w:left w:val="none" w:sz="0" w:space="0" w:color="auto"/>
            <w:bottom w:val="none" w:sz="0" w:space="0" w:color="auto"/>
            <w:right w:val="none" w:sz="0" w:space="0" w:color="auto"/>
          </w:divBdr>
        </w:div>
        <w:div w:id="2139226547">
          <w:marLeft w:val="1166"/>
          <w:marRight w:val="0"/>
          <w:marTop w:val="134"/>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1920610">
      <w:bodyDiv w:val="1"/>
      <w:marLeft w:val="0"/>
      <w:marRight w:val="0"/>
      <w:marTop w:val="0"/>
      <w:marBottom w:val="0"/>
      <w:divBdr>
        <w:top w:val="none" w:sz="0" w:space="0" w:color="auto"/>
        <w:left w:val="none" w:sz="0" w:space="0" w:color="auto"/>
        <w:bottom w:val="none" w:sz="0" w:space="0" w:color="auto"/>
        <w:right w:val="none" w:sz="0" w:space="0" w:color="auto"/>
      </w:divBdr>
      <w:divsChild>
        <w:div w:id="1016424217">
          <w:marLeft w:val="1166"/>
          <w:marRight w:val="0"/>
          <w:marTop w:val="115"/>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4104335">
      <w:bodyDiv w:val="1"/>
      <w:marLeft w:val="0"/>
      <w:marRight w:val="0"/>
      <w:marTop w:val="0"/>
      <w:marBottom w:val="0"/>
      <w:divBdr>
        <w:top w:val="none" w:sz="0" w:space="0" w:color="auto"/>
        <w:left w:val="none" w:sz="0" w:space="0" w:color="auto"/>
        <w:bottom w:val="none" w:sz="0" w:space="0" w:color="auto"/>
        <w:right w:val="none" w:sz="0" w:space="0" w:color="auto"/>
      </w:divBdr>
      <w:divsChild>
        <w:div w:id="241107111">
          <w:marLeft w:val="2520"/>
          <w:marRight w:val="0"/>
          <w:marTop w:val="86"/>
          <w:marBottom w:val="0"/>
          <w:divBdr>
            <w:top w:val="none" w:sz="0" w:space="0" w:color="auto"/>
            <w:left w:val="none" w:sz="0" w:space="0" w:color="auto"/>
            <w:bottom w:val="none" w:sz="0" w:space="0" w:color="auto"/>
            <w:right w:val="none" w:sz="0" w:space="0" w:color="auto"/>
          </w:divBdr>
        </w:div>
        <w:div w:id="906376410">
          <w:marLeft w:val="2520"/>
          <w:marRight w:val="0"/>
          <w:marTop w:val="86"/>
          <w:marBottom w:val="0"/>
          <w:divBdr>
            <w:top w:val="none" w:sz="0" w:space="0" w:color="auto"/>
            <w:left w:val="none" w:sz="0" w:space="0" w:color="auto"/>
            <w:bottom w:val="none" w:sz="0" w:space="0" w:color="auto"/>
            <w:right w:val="none" w:sz="0" w:space="0" w:color="auto"/>
          </w:divBdr>
        </w:div>
        <w:div w:id="1022633721">
          <w:marLeft w:val="2520"/>
          <w:marRight w:val="0"/>
          <w:marTop w:val="86"/>
          <w:marBottom w:val="0"/>
          <w:divBdr>
            <w:top w:val="none" w:sz="0" w:space="0" w:color="auto"/>
            <w:left w:val="none" w:sz="0" w:space="0" w:color="auto"/>
            <w:bottom w:val="none" w:sz="0" w:space="0" w:color="auto"/>
            <w:right w:val="none" w:sz="0" w:space="0" w:color="auto"/>
          </w:divBdr>
        </w:div>
      </w:divsChild>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749779">
      <w:bodyDiv w:val="1"/>
      <w:marLeft w:val="0"/>
      <w:marRight w:val="0"/>
      <w:marTop w:val="0"/>
      <w:marBottom w:val="0"/>
      <w:divBdr>
        <w:top w:val="none" w:sz="0" w:space="0" w:color="auto"/>
        <w:left w:val="none" w:sz="0" w:space="0" w:color="auto"/>
        <w:bottom w:val="none" w:sz="0" w:space="0" w:color="auto"/>
        <w:right w:val="none" w:sz="0" w:space="0" w:color="auto"/>
      </w:divBdr>
      <w:divsChild>
        <w:div w:id="694157349">
          <w:marLeft w:val="1800"/>
          <w:marRight w:val="0"/>
          <w:marTop w:val="82"/>
          <w:marBottom w:val="0"/>
          <w:divBdr>
            <w:top w:val="none" w:sz="0" w:space="0" w:color="auto"/>
            <w:left w:val="none" w:sz="0" w:space="0" w:color="auto"/>
            <w:bottom w:val="none" w:sz="0" w:space="0" w:color="auto"/>
            <w:right w:val="none" w:sz="0" w:space="0" w:color="auto"/>
          </w:divBdr>
        </w:div>
        <w:div w:id="1078550416">
          <w:marLeft w:val="1166"/>
          <w:marRight w:val="0"/>
          <w:marTop w:val="91"/>
          <w:marBottom w:val="0"/>
          <w:divBdr>
            <w:top w:val="none" w:sz="0" w:space="0" w:color="auto"/>
            <w:left w:val="none" w:sz="0" w:space="0" w:color="auto"/>
            <w:bottom w:val="none" w:sz="0" w:space="0" w:color="auto"/>
            <w:right w:val="none" w:sz="0" w:space="0" w:color="auto"/>
          </w:divBdr>
        </w:div>
        <w:div w:id="1158154305">
          <w:marLeft w:val="1166"/>
          <w:marRight w:val="0"/>
          <w:marTop w:val="91"/>
          <w:marBottom w:val="0"/>
          <w:divBdr>
            <w:top w:val="none" w:sz="0" w:space="0" w:color="auto"/>
            <w:left w:val="none" w:sz="0" w:space="0" w:color="auto"/>
            <w:bottom w:val="none" w:sz="0" w:space="0" w:color="auto"/>
            <w:right w:val="none" w:sz="0" w:space="0" w:color="auto"/>
          </w:divBdr>
        </w:div>
        <w:div w:id="1459372485">
          <w:marLeft w:val="1800"/>
          <w:marRight w:val="0"/>
          <w:marTop w:val="86"/>
          <w:marBottom w:val="0"/>
          <w:divBdr>
            <w:top w:val="none" w:sz="0" w:space="0" w:color="auto"/>
            <w:left w:val="none" w:sz="0" w:space="0" w:color="auto"/>
            <w:bottom w:val="none" w:sz="0" w:space="0" w:color="auto"/>
            <w:right w:val="none" w:sz="0" w:space="0" w:color="auto"/>
          </w:divBdr>
        </w:div>
        <w:div w:id="1614826994">
          <w:marLeft w:val="547"/>
          <w:marRight w:val="0"/>
          <w:marTop w:val="106"/>
          <w:marBottom w:val="0"/>
          <w:divBdr>
            <w:top w:val="none" w:sz="0" w:space="0" w:color="auto"/>
            <w:left w:val="none" w:sz="0" w:space="0" w:color="auto"/>
            <w:bottom w:val="none" w:sz="0" w:space="0" w:color="auto"/>
            <w:right w:val="none" w:sz="0" w:space="0" w:color="auto"/>
          </w:divBdr>
        </w:div>
      </w:divsChild>
    </w:div>
    <w:div w:id="1224099372">
      <w:bodyDiv w:val="1"/>
      <w:marLeft w:val="0"/>
      <w:marRight w:val="0"/>
      <w:marTop w:val="0"/>
      <w:marBottom w:val="0"/>
      <w:divBdr>
        <w:top w:val="none" w:sz="0" w:space="0" w:color="auto"/>
        <w:left w:val="none" w:sz="0" w:space="0" w:color="auto"/>
        <w:bottom w:val="none" w:sz="0" w:space="0" w:color="auto"/>
        <w:right w:val="none" w:sz="0" w:space="0" w:color="auto"/>
      </w:divBdr>
      <w:divsChild>
        <w:div w:id="1623539170">
          <w:marLeft w:val="1166"/>
          <w:marRight w:val="0"/>
          <w:marTop w:val="96"/>
          <w:marBottom w:val="0"/>
          <w:divBdr>
            <w:top w:val="none" w:sz="0" w:space="0" w:color="auto"/>
            <w:left w:val="none" w:sz="0" w:space="0" w:color="auto"/>
            <w:bottom w:val="none" w:sz="0" w:space="0" w:color="auto"/>
            <w:right w:val="none" w:sz="0" w:space="0" w:color="auto"/>
          </w:divBdr>
        </w:div>
        <w:div w:id="1700817008">
          <w:marLeft w:val="547"/>
          <w:marRight w:val="0"/>
          <w:marTop w:val="115"/>
          <w:marBottom w:val="0"/>
          <w:divBdr>
            <w:top w:val="none" w:sz="0" w:space="0" w:color="auto"/>
            <w:left w:val="none" w:sz="0" w:space="0" w:color="auto"/>
            <w:bottom w:val="none" w:sz="0" w:space="0" w:color="auto"/>
            <w:right w:val="none" w:sz="0" w:space="0" w:color="auto"/>
          </w:divBdr>
        </w:div>
        <w:div w:id="2067139807">
          <w:marLeft w:val="1166"/>
          <w:marRight w:val="0"/>
          <w:marTop w:val="9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32063">
      <w:bodyDiv w:val="1"/>
      <w:marLeft w:val="0"/>
      <w:marRight w:val="0"/>
      <w:marTop w:val="0"/>
      <w:marBottom w:val="0"/>
      <w:divBdr>
        <w:top w:val="none" w:sz="0" w:space="0" w:color="auto"/>
        <w:left w:val="none" w:sz="0" w:space="0" w:color="auto"/>
        <w:bottom w:val="none" w:sz="0" w:space="0" w:color="auto"/>
        <w:right w:val="none" w:sz="0" w:space="0" w:color="auto"/>
      </w:divBdr>
      <w:divsChild>
        <w:div w:id="209071599">
          <w:marLeft w:val="1166"/>
          <w:marRight w:val="0"/>
          <w:marTop w:val="115"/>
          <w:marBottom w:val="0"/>
          <w:divBdr>
            <w:top w:val="none" w:sz="0" w:space="0" w:color="auto"/>
            <w:left w:val="none" w:sz="0" w:space="0" w:color="auto"/>
            <w:bottom w:val="none" w:sz="0" w:space="0" w:color="auto"/>
            <w:right w:val="none" w:sz="0" w:space="0" w:color="auto"/>
          </w:divBdr>
        </w:div>
        <w:div w:id="422260474">
          <w:marLeft w:val="547"/>
          <w:marRight w:val="0"/>
          <w:marTop w:val="130"/>
          <w:marBottom w:val="0"/>
          <w:divBdr>
            <w:top w:val="none" w:sz="0" w:space="0" w:color="auto"/>
            <w:left w:val="none" w:sz="0" w:space="0" w:color="auto"/>
            <w:bottom w:val="none" w:sz="0" w:space="0" w:color="auto"/>
            <w:right w:val="none" w:sz="0" w:space="0" w:color="auto"/>
          </w:divBdr>
        </w:div>
        <w:div w:id="536238969">
          <w:marLeft w:val="1800"/>
          <w:marRight w:val="0"/>
          <w:marTop w:val="96"/>
          <w:marBottom w:val="0"/>
          <w:divBdr>
            <w:top w:val="none" w:sz="0" w:space="0" w:color="auto"/>
            <w:left w:val="none" w:sz="0" w:space="0" w:color="auto"/>
            <w:bottom w:val="none" w:sz="0" w:space="0" w:color="auto"/>
            <w:right w:val="none" w:sz="0" w:space="0" w:color="auto"/>
          </w:divBdr>
        </w:div>
        <w:div w:id="1016543488">
          <w:marLeft w:val="1800"/>
          <w:marRight w:val="0"/>
          <w:marTop w:val="96"/>
          <w:marBottom w:val="0"/>
          <w:divBdr>
            <w:top w:val="none" w:sz="0" w:space="0" w:color="auto"/>
            <w:left w:val="none" w:sz="0" w:space="0" w:color="auto"/>
            <w:bottom w:val="none" w:sz="0" w:space="0" w:color="auto"/>
            <w:right w:val="none" w:sz="0" w:space="0" w:color="auto"/>
          </w:divBdr>
        </w:div>
        <w:div w:id="1212423638">
          <w:marLeft w:val="1166"/>
          <w:marRight w:val="0"/>
          <w:marTop w:val="115"/>
          <w:marBottom w:val="0"/>
          <w:divBdr>
            <w:top w:val="none" w:sz="0" w:space="0" w:color="auto"/>
            <w:left w:val="none" w:sz="0" w:space="0" w:color="auto"/>
            <w:bottom w:val="none" w:sz="0" w:space="0" w:color="auto"/>
            <w:right w:val="none" w:sz="0" w:space="0" w:color="auto"/>
          </w:divBdr>
        </w:div>
        <w:div w:id="1403790110">
          <w:marLeft w:val="1800"/>
          <w:marRight w:val="0"/>
          <w:marTop w:val="96"/>
          <w:marBottom w:val="0"/>
          <w:divBdr>
            <w:top w:val="none" w:sz="0" w:space="0" w:color="auto"/>
            <w:left w:val="none" w:sz="0" w:space="0" w:color="auto"/>
            <w:bottom w:val="none" w:sz="0" w:space="0" w:color="auto"/>
            <w:right w:val="none" w:sz="0" w:space="0" w:color="auto"/>
          </w:divBdr>
        </w:div>
        <w:div w:id="1725519753">
          <w:marLeft w:val="1800"/>
          <w:marRight w:val="0"/>
          <w:marTop w:val="96"/>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0918383">
      <w:bodyDiv w:val="1"/>
      <w:marLeft w:val="0"/>
      <w:marRight w:val="0"/>
      <w:marTop w:val="0"/>
      <w:marBottom w:val="0"/>
      <w:divBdr>
        <w:top w:val="none" w:sz="0" w:space="0" w:color="auto"/>
        <w:left w:val="none" w:sz="0" w:space="0" w:color="auto"/>
        <w:bottom w:val="none" w:sz="0" w:space="0" w:color="auto"/>
        <w:right w:val="none" w:sz="0" w:space="0" w:color="auto"/>
      </w:divBdr>
      <w:divsChild>
        <w:div w:id="543710037">
          <w:marLeft w:val="547"/>
          <w:marRight w:val="0"/>
          <w:marTop w:val="115"/>
          <w:marBottom w:val="0"/>
          <w:divBdr>
            <w:top w:val="none" w:sz="0" w:space="0" w:color="auto"/>
            <w:left w:val="none" w:sz="0" w:space="0" w:color="auto"/>
            <w:bottom w:val="none" w:sz="0" w:space="0" w:color="auto"/>
            <w:right w:val="none" w:sz="0" w:space="0" w:color="auto"/>
          </w:divBdr>
        </w:div>
        <w:div w:id="735399919">
          <w:marLeft w:val="1166"/>
          <w:marRight w:val="0"/>
          <w:marTop w:val="96"/>
          <w:marBottom w:val="0"/>
          <w:divBdr>
            <w:top w:val="none" w:sz="0" w:space="0" w:color="auto"/>
            <w:left w:val="none" w:sz="0" w:space="0" w:color="auto"/>
            <w:bottom w:val="none" w:sz="0" w:space="0" w:color="auto"/>
            <w:right w:val="none" w:sz="0" w:space="0" w:color="auto"/>
          </w:divBdr>
        </w:div>
        <w:div w:id="1727679555">
          <w:marLeft w:val="1166"/>
          <w:marRight w:val="0"/>
          <w:marTop w:val="96"/>
          <w:marBottom w:val="0"/>
          <w:divBdr>
            <w:top w:val="none" w:sz="0" w:space="0" w:color="auto"/>
            <w:left w:val="none" w:sz="0" w:space="0" w:color="auto"/>
            <w:bottom w:val="none" w:sz="0" w:space="0" w:color="auto"/>
            <w:right w:val="none" w:sz="0" w:space="0" w:color="auto"/>
          </w:divBdr>
        </w:div>
        <w:div w:id="196877738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965658">
      <w:bodyDiv w:val="1"/>
      <w:marLeft w:val="0"/>
      <w:marRight w:val="0"/>
      <w:marTop w:val="0"/>
      <w:marBottom w:val="0"/>
      <w:divBdr>
        <w:top w:val="none" w:sz="0" w:space="0" w:color="auto"/>
        <w:left w:val="none" w:sz="0" w:space="0" w:color="auto"/>
        <w:bottom w:val="none" w:sz="0" w:space="0" w:color="auto"/>
        <w:right w:val="none" w:sz="0" w:space="0" w:color="auto"/>
      </w:divBdr>
      <w:divsChild>
        <w:div w:id="151919324">
          <w:marLeft w:val="547"/>
          <w:marRight w:val="0"/>
          <w:marTop w:val="134"/>
          <w:marBottom w:val="0"/>
          <w:divBdr>
            <w:top w:val="none" w:sz="0" w:space="0" w:color="auto"/>
            <w:left w:val="none" w:sz="0" w:space="0" w:color="auto"/>
            <w:bottom w:val="none" w:sz="0" w:space="0" w:color="auto"/>
            <w:right w:val="none" w:sz="0" w:space="0" w:color="auto"/>
          </w:divBdr>
        </w:div>
        <w:div w:id="173154348">
          <w:marLeft w:val="1166"/>
          <w:marRight w:val="0"/>
          <w:marTop w:val="115"/>
          <w:marBottom w:val="0"/>
          <w:divBdr>
            <w:top w:val="none" w:sz="0" w:space="0" w:color="auto"/>
            <w:left w:val="none" w:sz="0" w:space="0" w:color="auto"/>
            <w:bottom w:val="none" w:sz="0" w:space="0" w:color="auto"/>
            <w:right w:val="none" w:sz="0" w:space="0" w:color="auto"/>
          </w:divBdr>
        </w:div>
        <w:div w:id="307563076">
          <w:marLeft w:val="547"/>
          <w:marRight w:val="0"/>
          <w:marTop w:val="134"/>
          <w:marBottom w:val="0"/>
          <w:divBdr>
            <w:top w:val="none" w:sz="0" w:space="0" w:color="auto"/>
            <w:left w:val="none" w:sz="0" w:space="0" w:color="auto"/>
            <w:bottom w:val="none" w:sz="0" w:space="0" w:color="auto"/>
            <w:right w:val="none" w:sz="0" w:space="0" w:color="auto"/>
          </w:divBdr>
        </w:div>
        <w:div w:id="455878407">
          <w:marLeft w:val="1800"/>
          <w:marRight w:val="0"/>
          <w:marTop w:val="86"/>
          <w:marBottom w:val="0"/>
          <w:divBdr>
            <w:top w:val="none" w:sz="0" w:space="0" w:color="auto"/>
            <w:left w:val="none" w:sz="0" w:space="0" w:color="auto"/>
            <w:bottom w:val="none" w:sz="0" w:space="0" w:color="auto"/>
            <w:right w:val="none" w:sz="0" w:space="0" w:color="auto"/>
          </w:divBdr>
        </w:div>
        <w:div w:id="496459630">
          <w:marLeft w:val="1800"/>
          <w:marRight w:val="0"/>
          <w:marTop w:val="86"/>
          <w:marBottom w:val="0"/>
          <w:divBdr>
            <w:top w:val="none" w:sz="0" w:space="0" w:color="auto"/>
            <w:left w:val="none" w:sz="0" w:space="0" w:color="auto"/>
            <w:bottom w:val="none" w:sz="0" w:space="0" w:color="auto"/>
            <w:right w:val="none" w:sz="0" w:space="0" w:color="auto"/>
          </w:divBdr>
        </w:div>
        <w:div w:id="540171189">
          <w:marLeft w:val="1166"/>
          <w:marRight w:val="0"/>
          <w:marTop w:val="115"/>
          <w:marBottom w:val="0"/>
          <w:divBdr>
            <w:top w:val="none" w:sz="0" w:space="0" w:color="auto"/>
            <w:left w:val="none" w:sz="0" w:space="0" w:color="auto"/>
            <w:bottom w:val="none" w:sz="0" w:space="0" w:color="auto"/>
            <w:right w:val="none" w:sz="0" w:space="0" w:color="auto"/>
          </w:divBdr>
        </w:div>
        <w:div w:id="893082593">
          <w:marLeft w:val="1166"/>
          <w:marRight w:val="0"/>
          <w:marTop w:val="115"/>
          <w:marBottom w:val="0"/>
          <w:divBdr>
            <w:top w:val="none" w:sz="0" w:space="0" w:color="auto"/>
            <w:left w:val="none" w:sz="0" w:space="0" w:color="auto"/>
            <w:bottom w:val="none" w:sz="0" w:space="0" w:color="auto"/>
            <w:right w:val="none" w:sz="0" w:space="0" w:color="auto"/>
          </w:divBdr>
        </w:div>
        <w:div w:id="1252277759">
          <w:marLeft w:val="1166"/>
          <w:marRight w:val="0"/>
          <w:marTop w:val="115"/>
          <w:marBottom w:val="0"/>
          <w:divBdr>
            <w:top w:val="none" w:sz="0" w:space="0" w:color="auto"/>
            <w:left w:val="none" w:sz="0" w:space="0" w:color="auto"/>
            <w:bottom w:val="none" w:sz="0" w:space="0" w:color="auto"/>
            <w:right w:val="none" w:sz="0" w:space="0" w:color="auto"/>
          </w:divBdr>
        </w:div>
        <w:div w:id="1378772921">
          <w:marLeft w:val="1166"/>
          <w:marRight w:val="0"/>
          <w:marTop w:val="115"/>
          <w:marBottom w:val="0"/>
          <w:divBdr>
            <w:top w:val="none" w:sz="0" w:space="0" w:color="auto"/>
            <w:left w:val="none" w:sz="0" w:space="0" w:color="auto"/>
            <w:bottom w:val="none" w:sz="0" w:space="0" w:color="auto"/>
            <w:right w:val="none" w:sz="0" w:space="0" w:color="auto"/>
          </w:divBdr>
        </w:div>
        <w:div w:id="1412044492">
          <w:marLeft w:val="547"/>
          <w:marRight w:val="0"/>
          <w:marTop w:val="134"/>
          <w:marBottom w:val="0"/>
          <w:divBdr>
            <w:top w:val="none" w:sz="0" w:space="0" w:color="auto"/>
            <w:left w:val="none" w:sz="0" w:space="0" w:color="auto"/>
            <w:bottom w:val="none" w:sz="0" w:space="0" w:color="auto"/>
            <w:right w:val="none" w:sz="0" w:space="0" w:color="auto"/>
          </w:divBdr>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316053">
      <w:bodyDiv w:val="1"/>
      <w:marLeft w:val="0"/>
      <w:marRight w:val="0"/>
      <w:marTop w:val="0"/>
      <w:marBottom w:val="0"/>
      <w:divBdr>
        <w:top w:val="none" w:sz="0" w:space="0" w:color="auto"/>
        <w:left w:val="none" w:sz="0" w:space="0" w:color="auto"/>
        <w:bottom w:val="none" w:sz="0" w:space="0" w:color="auto"/>
        <w:right w:val="none" w:sz="0" w:space="0" w:color="auto"/>
      </w:divBdr>
      <w:divsChild>
        <w:div w:id="296961539">
          <w:marLeft w:val="547"/>
          <w:marRight w:val="0"/>
          <w:marTop w:val="134"/>
          <w:marBottom w:val="0"/>
          <w:divBdr>
            <w:top w:val="none" w:sz="0" w:space="0" w:color="auto"/>
            <w:left w:val="none" w:sz="0" w:space="0" w:color="auto"/>
            <w:bottom w:val="none" w:sz="0" w:space="0" w:color="auto"/>
            <w:right w:val="none" w:sz="0" w:space="0" w:color="auto"/>
          </w:divBdr>
        </w:div>
        <w:div w:id="523592013">
          <w:marLeft w:val="1800"/>
          <w:marRight w:val="0"/>
          <w:marTop w:val="86"/>
          <w:marBottom w:val="0"/>
          <w:divBdr>
            <w:top w:val="none" w:sz="0" w:space="0" w:color="auto"/>
            <w:left w:val="none" w:sz="0" w:space="0" w:color="auto"/>
            <w:bottom w:val="none" w:sz="0" w:space="0" w:color="auto"/>
            <w:right w:val="none" w:sz="0" w:space="0" w:color="auto"/>
          </w:divBdr>
        </w:div>
        <w:div w:id="651181970">
          <w:marLeft w:val="1800"/>
          <w:marRight w:val="0"/>
          <w:marTop w:val="96"/>
          <w:marBottom w:val="0"/>
          <w:divBdr>
            <w:top w:val="none" w:sz="0" w:space="0" w:color="auto"/>
            <w:left w:val="none" w:sz="0" w:space="0" w:color="auto"/>
            <w:bottom w:val="none" w:sz="0" w:space="0" w:color="auto"/>
            <w:right w:val="none" w:sz="0" w:space="0" w:color="auto"/>
          </w:divBdr>
        </w:div>
        <w:div w:id="768308846">
          <w:marLeft w:val="2520"/>
          <w:marRight w:val="0"/>
          <w:marTop w:val="77"/>
          <w:marBottom w:val="0"/>
          <w:divBdr>
            <w:top w:val="none" w:sz="0" w:space="0" w:color="auto"/>
            <w:left w:val="none" w:sz="0" w:space="0" w:color="auto"/>
            <w:bottom w:val="none" w:sz="0" w:space="0" w:color="auto"/>
            <w:right w:val="none" w:sz="0" w:space="0" w:color="auto"/>
          </w:divBdr>
        </w:div>
        <w:div w:id="1477255826">
          <w:marLeft w:val="1800"/>
          <w:marRight w:val="0"/>
          <w:marTop w:val="96"/>
          <w:marBottom w:val="0"/>
          <w:divBdr>
            <w:top w:val="none" w:sz="0" w:space="0" w:color="auto"/>
            <w:left w:val="none" w:sz="0" w:space="0" w:color="auto"/>
            <w:bottom w:val="none" w:sz="0" w:space="0" w:color="auto"/>
            <w:right w:val="none" w:sz="0" w:space="0" w:color="auto"/>
          </w:divBdr>
        </w:div>
        <w:div w:id="1754011927">
          <w:marLeft w:val="2520"/>
          <w:marRight w:val="0"/>
          <w:marTop w:val="77"/>
          <w:marBottom w:val="0"/>
          <w:divBdr>
            <w:top w:val="none" w:sz="0" w:space="0" w:color="auto"/>
            <w:left w:val="none" w:sz="0" w:space="0" w:color="auto"/>
            <w:bottom w:val="none" w:sz="0" w:space="0" w:color="auto"/>
            <w:right w:val="none" w:sz="0" w:space="0" w:color="auto"/>
          </w:divBdr>
        </w:div>
        <w:div w:id="1839424291">
          <w:marLeft w:val="1166"/>
          <w:marRight w:val="0"/>
          <w:marTop w:val="115"/>
          <w:marBottom w:val="0"/>
          <w:divBdr>
            <w:top w:val="none" w:sz="0" w:space="0" w:color="auto"/>
            <w:left w:val="none" w:sz="0" w:space="0" w:color="auto"/>
            <w:bottom w:val="none" w:sz="0" w:space="0" w:color="auto"/>
            <w:right w:val="none" w:sz="0" w:space="0" w:color="auto"/>
          </w:divBdr>
        </w:div>
        <w:div w:id="2012249109">
          <w:marLeft w:val="1166"/>
          <w:marRight w:val="0"/>
          <w:marTop w:val="115"/>
          <w:marBottom w:val="0"/>
          <w:divBdr>
            <w:top w:val="none" w:sz="0" w:space="0" w:color="auto"/>
            <w:left w:val="none" w:sz="0" w:space="0" w:color="auto"/>
            <w:bottom w:val="none" w:sz="0" w:space="0" w:color="auto"/>
            <w:right w:val="none" w:sz="0" w:space="0" w:color="auto"/>
          </w:divBdr>
        </w:div>
        <w:div w:id="2115706648">
          <w:marLeft w:val="1800"/>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059731">
      <w:bodyDiv w:val="1"/>
      <w:marLeft w:val="0"/>
      <w:marRight w:val="0"/>
      <w:marTop w:val="0"/>
      <w:marBottom w:val="0"/>
      <w:divBdr>
        <w:top w:val="none" w:sz="0" w:space="0" w:color="auto"/>
        <w:left w:val="none" w:sz="0" w:space="0" w:color="auto"/>
        <w:bottom w:val="none" w:sz="0" w:space="0" w:color="auto"/>
        <w:right w:val="none" w:sz="0" w:space="0" w:color="auto"/>
      </w:divBdr>
      <w:divsChild>
        <w:div w:id="218830369">
          <w:marLeft w:val="547"/>
          <w:marRight w:val="0"/>
          <w:marTop w:val="115"/>
          <w:marBottom w:val="0"/>
          <w:divBdr>
            <w:top w:val="none" w:sz="0" w:space="0" w:color="auto"/>
            <w:left w:val="none" w:sz="0" w:space="0" w:color="auto"/>
            <w:bottom w:val="none" w:sz="0" w:space="0" w:color="auto"/>
            <w:right w:val="none" w:sz="0" w:space="0" w:color="auto"/>
          </w:divBdr>
        </w:div>
        <w:div w:id="252202568">
          <w:marLeft w:val="1166"/>
          <w:marRight w:val="0"/>
          <w:marTop w:val="96"/>
          <w:marBottom w:val="0"/>
          <w:divBdr>
            <w:top w:val="none" w:sz="0" w:space="0" w:color="auto"/>
            <w:left w:val="none" w:sz="0" w:space="0" w:color="auto"/>
            <w:bottom w:val="none" w:sz="0" w:space="0" w:color="auto"/>
            <w:right w:val="none" w:sz="0" w:space="0" w:color="auto"/>
          </w:divBdr>
        </w:div>
        <w:div w:id="601450099">
          <w:marLeft w:val="1166"/>
          <w:marRight w:val="0"/>
          <w:marTop w:val="96"/>
          <w:marBottom w:val="0"/>
          <w:divBdr>
            <w:top w:val="none" w:sz="0" w:space="0" w:color="auto"/>
            <w:left w:val="none" w:sz="0" w:space="0" w:color="auto"/>
            <w:bottom w:val="none" w:sz="0" w:space="0" w:color="auto"/>
            <w:right w:val="none" w:sz="0" w:space="0" w:color="auto"/>
          </w:divBdr>
        </w:div>
        <w:div w:id="2122259886">
          <w:marLeft w:val="1166"/>
          <w:marRight w:val="0"/>
          <w:marTop w:val="9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3385736">
      <w:bodyDiv w:val="1"/>
      <w:marLeft w:val="0"/>
      <w:marRight w:val="0"/>
      <w:marTop w:val="0"/>
      <w:marBottom w:val="0"/>
      <w:divBdr>
        <w:top w:val="none" w:sz="0" w:space="0" w:color="auto"/>
        <w:left w:val="none" w:sz="0" w:space="0" w:color="auto"/>
        <w:bottom w:val="none" w:sz="0" w:space="0" w:color="auto"/>
        <w:right w:val="none" w:sz="0" w:space="0" w:color="auto"/>
      </w:divBdr>
      <w:divsChild>
        <w:div w:id="286932058">
          <w:marLeft w:val="1166"/>
          <w:marRight w:val="0"/>
          <w:marTop w:val="106"/>
          <w:marBottom w:val="0"/>
          <w:divBdr>
            <w:top w:val="none" w:sz="0" w:space="0" w:color="auto"/>
            <w:left w:val="none" w:sz="0" w:space="0" w:color="auto"/>
            <w:bottom w:val="none" w:sz="0" w:space="0" w:color="auto"/>
            <w:right w:val="none" w:sz="0" w:space="0" w:color="auto"/>
          </w:divBdr>
        </w:div>
      </w:divsChild>
    </w:div>
    <w:div w:id="1414208013">
      <w:bodyDiv w:val="1"/>
      <w:marLeft w:val="0"/>
      <w:marRight w:val="0"/>
      <w:marTop w:val="0"/>
      <w:marBottom w:val="0"/>
      <w:divBdr>
        <w:top w:val="none" w:sz="0" w:space="0" w:color="auto"/>
        <w:left w:val="none" w:sz="0" w:space="0" w:color="auto"/>
        <w:bottom w:val="none" w:sz="0" w:space="0" w:color="auto"/>
        <w:right w:val="none" w:sz="0" w:space="0" w:color="auto"/>
      </w:divBdr>
      <w:divsChild>
        <w:div w:id="286741204">
          <w:marLeft w:val="3240"/>
          <w:marRight w:val="0"/>
          <w:marTop w:val="86"/>
          <w:marBottom w:val="0"/>
          <w:divBdr>
            <w:top w:val="none" w:sz="0" w:space="0" w:color="auto"/>
            <w:left w:val="none" w:sz="0" w:space="0" w:color="auto"/>
            <w:bottom w:val="none" w:sz="0" w:space="0" w:color="auto"/>
            <w:right w:val="none" w:sz="0" w:space="0" w:color="auto"/>
          </w:divBdr>
        </w:div>
        <w:div w:id="335153589">
          <w:marLeft w:val="2520"/>
          <w:marRight w:val="0"/>
          <w:marTop w:val="96"/>
          <w:marBottom w:val="0"/>
          <w:divBdr>
            <w:top w:val="none" w:sz="0" w:space="0" w:color="auto"/>
            <w:left w:val="none" w:sz="0" w:space="0" w:color="auto"/>
            <w:bottom w:val="none" w:sz="0" w:space="0" w:color="auto"/>
            <w:right w:val="none" w:sz="0" w:space="0" w:color="auto"/>
          </w:divBdr>
        </w:div>
        <w:div w:id="1104879069">
          <w:marLeft w:val="1800"/>
          <w:marRight w:val="0"/>
          <w:marTop w:val="115"/>
          <w:marBottom w:val="0"/>
          <w:divBdr>
            <w:top w:val="none" w:sz="0" w:space="0" w:color="auto"/>
            <w:left w:val="none" w:sz="0" w:space="0" w:color="auto"/>
            <w:bottom w:val="none" w:sz="0" w:space="0" w:color="auto"/>
            <w:right w:val="none" w:sz="0" w:space="0" w:color="auto"/>
          </w:divBdr>
        </w:div>
        <w:div w:id="1165439846">
          <w:marLeft w:val="1166"/>
          <w:marRight w:val="0"/>
          <w:marTop w:val="134"/>
          <w:marBottom w:val="0"/>
          <w:divBdr>
            <w:top w:val="none" w:sz="0" w:space="0" w:color="auto"/>
            <w:left w:val="none" w:sz="0" w:space="0" w:color="auto"/>
            <w:bottom w:val="none" w:sz="0" w:space="0" w:color="auto"/>
            <w:right w:val="none" w:sz="0" w:space="0" w:color="auto"/>
          </w:divBdr>
        </w:div>
        <w:div w:id="1566450813">
          <w:marLeft w:val="3240"/>
          <w:marRight w:val="0"/>
          <w:marTop w:val="86"/>
          <w:marBottom w:val="0"/>
          <w:divBdr>
            <w:top w:val="none" w:sz="0" w:space="0" w:color="auto"/>
            <w:left w:val="none" w:sz="0" w:space="0" w:color="auto"/>
            <w:bottom w:val="none" w:sz="0" w:space="0" w:color="auto"/>
            <w:right w:val="none" w:sz="0" w:space="0" w:color="auto"/>
          </w:divBdr>
        </w:div>
        <w:div w:id="1845629460">
          <w:marLeft w:val="3240"/>
          <w:marRight w:val="0"/>
          <w:marTop w:val="86"/>
          <w:marBottom w:val="0"/>
          <w:divBdr>
            <w:top w:val="none" w:sz="0" w:space="0" w:color="auto"/>
            <w:left w:val="none" w:sz="0" w:space="0" w:color="auto"/>
            <w:bottom w:val="none" w:sz="0" w:space="0" w:color="auto"/>
            <w:right w:val="none" w:sz="0" w:space="0" w:color="auto"/>
          </w:divBdr>
        </w:div>
      </w:divsChild>
    </w:div>
    <w:div w:id="1429038039">
      <w:bodyDiv w:val="1"/>
      <w:marLeft w:val="0"/>
      <w:marRight w:val="0"/>
      <w:marTop w:val="0"/>
      <w:marBottom w:val="0"/>
      <w:divBdr>
        <w:top w:val="none" w:sz="0" w:space="0" w:color="auto"/>
        <w:left w:val="none" w:sz="0" w:space="0" w:color="auto"/>
        <w:bottom w:val="none" w:sz="0" w:space="0" w:color="auto"/>
        <w:right w:val="none" w:sz="0" w:space="0" w:color="auto"/>
      </w:divBdr>
      <w:divsChild>
        <w:div w:id="147746742">
          <w:marLeft w:val="547"/>
          <w:marRight w:val="0"/>
          <w:marTop w:val="115"/>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1561062">
      <w:bodyDiv w:val="1"/>
      <w:marLeft w:val="0"/>
      <w:marRight w:val="0"/>
      <w:marTop w:val="0"/>
      <w:marBottom w:val="0"/>
      <w:divBdr>
        <w:top w:val="none" w:sz="0" w:space="0" w:color="auto"/>
        <w:left w:val="none" w:sz="0" w:space="0" w:color="auto"/>
        <w:bottom w:val="none" w:sz="0" w:space="0" w:color="auto"/>
        <w:right w:val="none" w:sz="0" w:space="0" w:color="auto"/>
      </w:divBdr>
    </w:div>
    <w:div w:id="1501778467">
      <w:bodyDiv w:val="1"/>
      <w:marLeft w:val="0"/>
      <w:marRight w:val="0"/>
      <w:marTop w:val="0"/>
      <w:marBottom w:val="0"/>
      <w:divBdr>
        <w:top w:val="none" w:sz="0" w:space="0" w:color="auto"/>
        <w:left w:val="none" w:sz="0" w:space="0" w:color="auto"/>
        <w:bottom w:val="none" w:sz="0" w:space="0" w:color="auto"/>
        <w:right w:val="none" w:sz="0" w:space="0" w:color="auto"/>
      </w:divBdr>
      <w:divsChild>
        <w:div w:id="200092981">
          <w:marLeft w:val="2520"/>
          <w:marRight w:val="0"/>
          <w:marTop w:val="86"/>
          <w:marBottom w:val="0"/>
          <w:divBdr>
            <w:top w:val="none" w:sz="0" w:space="0" w:color="auto"/>
            <w:left w:val="none" w:sz="0" w:space="0" w:color="auto"/>
            <w:bottom w:val="none" w:sz="0" w:space="0" w:color="auto"/>
            <w:right w:val="none" w:sz="0" w:space="0" w:color="auto"/>
          </w:divBdr>
        </w:div>
        <w:div w:id="674459452">
          <w:marLeft w:val="2520"/>
          <w:marRight w:val="0"/>
          <w:marTop w:val="86"/>
          <w:marBottom w:val="0"/>
          <w:divBdr>
            <w:top w:val="none" w:sz="0" w:space="0" w:color="auto"/>
            <w:left w:val="none" w:sz="0" w:space="0" w:color="auto"/>
            <w:bottom w:val="none" w:sz="0" w:space="0" w:color="auto"/>
            <w:right w:val="none" w:sz="0" w:space="0" w:color="auto"/>
          </w:divBdr>
        </w:div>
        <w:div w:id="1345284277">
          <w:marLeft w:val="1800"/>
          <w:marRight w:val="0"/>
          <w:marTop w:val="96"/>
          <w:marBottom w:val="0"/>
          <w:divBdr>
            <w:top w:val="none" w:sz="0" w:space="0" w:color="auto"/>
            <w:left w:val="none" w:sz="0" w:space="0" w:color="auto"/>
            <w:bottom w:val="none" w:sz="0" w:space="0" w:color="auto"/>
            <w:right w:val="none" w:sz="0" w:space="0" w:color="auto"/>
          </w:divBdr>
        </w:div>
        <w:div w:id="2099255955">
          <w:marLeft w:val="2520"/>
          <w:marRight w:val="0"/>
          <w:marTop w:val="86"/>
          <w:marBottom w:val="0"/>
          <w:divBdr>
            <w:top w:val="none" w:sz="0" w:space="0" w:color="auto"/>
            <w:left w:val="none" w:sz="0" w:space="0" w:color="auto"/>
            <w:bottom w:val="none" w:sz="0" w:space="0" w:color="auto"/>
            <w:right w:val="none" w:sz="0" w:space="0" w:color="auto"/>
          </w:divBdr>
        </w:div>
        <w:div w:id="2121365615">
          <w:marLeft w:val="1166"/>
          <w:marRight w:val="0"/>
          <w:marTop w:val="115"/>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1675770">
      <w:bodyDiv w:val="1"/>
      <w:marLeft w:val="0"/>
      <w:marRight w:val="0"/>
      <w:marTop w:val="0"/>
      <w:marBottom w:val="0"/>
      <w:divBdr>
        <w:top w:val="none" w:sz="0" w:space="0" w:color="auto"/>
        <w:left w:val="none" w:sz="0" w:space="0" w:color="auto"/>
        <w:bottom w:val="none" w:sz="0" w:space="0" w:color="auto"/>
        <w:right w:val="none" w:sz="0" w:space="0" w:color="auto"/>
      </w:divBdr>
      <w:divsChild>
        <w:div w:id="28531806">
          <w:marLeft w:val="1166"/>
          <w:marRight w:val="0"/>
          <w:marTop w:val="67"/>
          <w:marBottom w:val="0"/>
          <w:divBdr>
            <w:top w:val="none" w:sz="0" w:space="0" w:color="auto"/>
            <w:left w:val="none" w:sz="0" w:space="0" w:color="auto"/>
            <w:bottom w:val="none" w:sz="0" w:space="0" w:color="auto"/>
            <w:right w:val="none" w:sz="0" w:space="0" w:color="auto"/>
          </w:divBdr>
        </w:div>
        <w:div w:id="398524716">
          <w:marLeft w:val="1800"/>
          <w:marRight w:val="0"/>
          <w:marTop w:val="58"/>
          <w:marBottom w:val="0"/>
          <w:divBdr>
            <w:top w:val="none" w:sz="0" w:space="0" w:color="auto"/>
            <w:left w:val="none" w:sz="0" w:space="0" w:color="auto"/>
            <w:bottom w:val="none" w:sz="0" w:space="0" w:color="auto"/>
            <w:right w:val="none" w:sz="0" w:space="0" w:color="auto"/>
          </w:divBdr>
        </w:div>
        <w:div w:id="820468822">
          <w:marLeft w:val="1800"/>
          <w:marRight w:val="0"/>
          <w:marTop w:val="58"/>
          <w:marBottom w:val="0"/>
          <w:divBdr>
            <w:top w:val="none" w:sz="0" w:space="0" w:color="auto"/>
            <w:left w:val="none" w:sz="0" w:space="0" w:color="auto"/>
            <w:bottom w:val="none" w:sz="0" w:space="0" w:color="auto"/>
            <w:right w:val="none" w:sz="0" w:space="0" w:color="auto"/>
          </w:divBdr>
        </w:div>
        <w:div w:id="1095126461">
          <w:marLeft w:val="1800"/>
          <w:marRight w:val="0"/>
          <w:marTop w:val="58"/>
          <w:marBottom w:val="0"/>
          <w:divBdr>
            <w:top w:val="none" w:sz="0" w:space="0" w:color="auto"/>
            <w:left w:val="none" w:sz="0" w:space="0" w:color="auto"/>
            <w:bottom w:val="none" w:sz="0" w:space="0" w:color="auto"/>
            <w:right w:val="none" w:sz="0" w:space="0" w:color="auto"/>
          </w:divBdr>
        </w:div>
        <w:div w:id="1098477133">
          <w:marLeft w:val="547"/>
          <w:marRight w:val="0"/>
          <w:marTop w:val="86"/>
          <w:marBottom w:val="0"/>
          <w:divBdr>
            <w:top w:val="none" w:sz="0" w:space="0" w:color="auto"/>
            <w:left w:val="none" w:sz="0" w:space="0" w:color="auto"/>
            <w:bottom w:val="none" w:sz="0" w:space="0" w:color="auto"/>
            <w:right w:val="none" w:sz="0" w:space="0" w:color="auto"/>
          </w:divBdr>
        </w:div>
        <w:div w:id="1197082231">
          <w:marLeft w:val="1800"/>
          <w:marRight w:val="0"/>
          <w:marTop w:val="58"/>
          <w:marBottom w:val="0"/>
          <w:divBdr>
            <w:top w:val="none" w:sz="0" w:space="0" w:color="auto"/>
            <w:left w:val="none" w:sz="0" w:space="0" w:color="auto"/>
            <w:bottom w:val="none" w:sz="0" w:space="0" w:color="auto"/>
            <w:right w:val="none" w:sz="0" w:space="0" w:color="auto"/>
          </w:divBdr>
        </w:div>
        <w:div w:id="1347557030">
          <w:marLeft w:val="1800"/>
          <w:marRight w:val="0"/>
          <w:marTop w:val="58"/>
          <w:marBottom w:val="0"/>
          <w:divBdr>
            <w:top w:val="none" w:sz="0" w:space="0" w:color="auto"/>
            <w:left w:val="none" w:sz="0" w:space="0" w:color="auto"/>
            <w:bottom w:val="none" w:sz="0" w:space="0" w:color="auto"/>
            <w:right w:val="none" w:sz="0" w:space="0" w:color="auto"/>
          </w:divBdr>
        </w:div>
        <w:div w:id="1352954741">
          <w:marLeft w:val="1166"/>
          <w:marRight w:val="0"/>
          <w:marTop w:val="67"/>
          <w:marBottom w:val="0"/>
          <w:divBdr>
            <w:top w:val="none" w:sz="0" w:space="0" w:color="auto"/>
            <w:left w:val="none" w:sz="0" w:space="0" w:color="auto"/>
            <w:bottom w:val="none" w:sz="0" w:space="0" w:color="auto"/>
            <w:right w:val="none" w:sz="0" w:space="0" w:color="auto"/>
          </w:divBdr>
        </w:div>
        <w:div w:id="1479763975">
          <w:marLeft w:val="1800"/>
          <w:marRight w:val="0"/>
          <w:marTop w:val="58"/>
          <w:marBottom w:val="0"/>
          <w:divBdr>
            <w:top w:val="none" w:sz="0" w:space="0" w:color="auto"/>
            <w:left w:val="none" w:sz="0" w:space="0" w:color="auto"/>
            <w:bottom w:val="none" w:sz="0" w:space="0" w:color="auto"/>
            <w:right w:val="none" w:sz="0" w:space="0" w:color="auto"/>
          </w:divBdr>
        </w:div>
        <w:div w:id="1744916049">
          <w:marLeft w:val="1166"/>
          <w:marRight w:val="0"/>
          <w:marTop w:val="67"/>
          <w:marBottom w:val="0"/>
          <w:divBdr>
            <w:top w:val="none" w:sz="0" w:space="0" w:color="auto"/>
            <w:left w:val="none" w:sz="0" w:space="0" w:color="auto"/>
            <w:bottom w:val="none" w:sz="0" w:space="0" w:color="auto"/>
            <w:right w:val="none" w:sz="0" w:space="0" w:color="auto"/>
          </w:divBdr>
        </w:div>
        <w:div w:id="1788623265">
          <w:marLeft w:val="1800"/>
          <w:marRight w:val="0"/>
          <w:marTop w:val="58"/>
          <w:marBottom w:val="0"/>
          <w:divBdr>
            <w:top w:val="none" w:sz="0" w:space="0" w:color="auto"/>
            <w:left w:val="none" w:sz="0" w:space="0" w:color="auto"/>
            <w:bottom w:val="none" w:sz="0" w:space="0" w:color="auto"/>
            <w:right w:val="none" w:sz="0" w:space="0" w:color="auto"/>
          </w:divBdr>
        </w:div>
        <w:div w:id="2074308211">
          <w:marLeft w:val="1800"/>
          <w:marRight w:val="0"/>
          <w:marTop w:val="58"/>
          <w:marBottom w:val="0"/>
          <w:divBdr>
            <w:top w:val="none" w:sz="0" w:space="0" w:color="auto"/>
            <w:left w:val="none" w:sz="0" w:space="0" w:color="auto"/>
            <w:bottom w:val="none" w:sz="0" w:space="0" w:color="auto"/>
            <w:right w:val="none" w:sz="0" w:space="0" w:color="auto"/>
          </w:divBdr>
        </w:div>
        <w:div w:id="2116823380">
          <w:marLeft w:val="1800"/>
          <w:marRight w:val="0"/>
          <w:marTop w:val="58"/>
          <w:marBottom w:val="0"/>
          <w:divBdr>
            <w:top w:val="none" w:sz="0" w:space="0" w:color="auto"/>
            <w:left w:val="none" w:sz="0" w:space="0" w:color="auto"/>
            <w:bottom w:val="none" w:sz="0" w:space="0" w:color="auto"/>
            <w:right w:val="none" w:sz="0" w:space="0" w:color="auto"/>
          </w:divBdr>
        </w:div>
        <w:div w:id="2131699268">
          <w:marLeft w:val="1800"/>
          <w:marRight w:val="0"/>
          <w:marTop w:val="58"/>
          <w:marBottom w:val="0"/>
          <w:divBdr>
            <w:top w:val="none" w:sz="0" w:space="0" w:color="auto"/>
            <w:left w:val="none" w:sz="0" w:space="0" w:color="auto"/>
            <w:bottom w:val="none" w:sz="0" w:space="0" w:color="auto"/>
            <w:right w:val="none" w:sz="0" w:space="0" w:color="auto"/>
          </w:divBdr>
        </w:div>
        <w:div w:id="2133552492">
          <w:marLeft w:val="1166"/>
          <w:marRight w:val="0"/>
          <w:marTop w:val="67"/>
          <w:marBottom w:val="0"/>
          <w:divBdr>
            <w:top w:val="none" w:sz="0" w:space="0" w:color="auto"/>
            <w:left w:val="none" w:sz="0" w:space="0" w:color="auto"/>
            <w:bottom w:val="none" w:sz="0" w:space="0" w:color="auto"/>
            <w:right w:val="none" w:sz="0" w:space="0" w:color="auto"/>
          </w:divBdr>
        </w:div>
      </w:divsChild>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454449">
      <w:bodyDiv w:val="1"/>
      <w:marLeft w:val="0"/>
      <w:marRight w:val="0"/>
      <w:marTop w:val="0"/>
      <w:marBottom w:val="0"/>
      <w:divBdr>
        <w:top w:val="none" w:sz="0" w:space="0" w:color="auto"/>
        <w:left w:val="none" w:sz="0" w:space="0" w:color="auto"/>
        <w:bottom w:val="none" w:sz="0" w:space="0" w:color="auto"/>
        <w:right w:val="none" w:sz="0" w:space="0" w:color="auto"/>
      </w:divBdr>
      <w:divsChild>
        <w:div w:id="56901023">
          <w:marLeft w:val="1166"/>
          <w:marRight w:val="0"/>
          <w:marTop w:val="96"/>
          <w:marBottom w:val="0"/>
          <w:divBdr>
            <w:top w:val="none" w:sz="0" w:space="0" w:color="auto"/>
            <w:left w:val="none" w:sz="0" w:space="0" w:color="auto"/>
            <w:bottom w:val="none" w:sz="0" w:space="0" w:color="auto"/>
            <w:right w:val="none" w:sz="0" w:space="0" w:color="auto"/>
          </w:divBdr>
        </w:div>
        <w:div w:id="132257185">
          <w:marLeft w:val="1800"/>
          <w:marRight w:val="0"/>
          <w:marTop w:val="86"/>
          <w:marBottom w:val="0"/>
          <w:divBdr>
            <w:top w:val="none" w:sz="0" w:space="0" w:color="auto"/>
            <w:left w:val="none" w:sz="0" w:space="0" w:color="auto"/>
            <w:bottom w:val="none" w:sz="0" w:space="0" w:color="auto"/>
            <w:right w:val="none" w:sz="0" w:space="0" w:color="auto"/>
          </w:divBdr>
        </w:div>
        <w:div w:id="324624694">
          <w:marLeft w:val="1800"/>
          <w:marRight w:val="0"/>
          <w:marTop w:val="86"/>
          <w:marBottom w:val="0"/>
          <w:divBdr>
            <w:top w:val="none" w:sz="0" w:space="0" w:color="auto"/>
            <w:left w:val="none" w:sz="0" w:space="0" w:color="auto"/>
            <w:bottom w:val="none" w:sz="0" w:space="0" w:color="auto"/>
            <w:right w:val="none" w:sz="0" w:space="0" w:color="auto"/>
          </w:divBdr>
        </w:div>
        <w:div w:id="370497229">
          <w:marLeft w:val="1166"/>
          <w:marRight w:val="0"/>
          <w:marTop w:val="96"/>
          <w:marBottom w:val="0"/>
          <w:divBdr>
            <w:top w:val="none" w:sz="0" w:space="0" w:color="auto"/>
            <w:left w:val="none" w:sz="0" w:space="0" w:color="auto"/>
            <w:bottom w:val="none" w:sz="0" w:space="0" w:color="auto"/>
            <w:right w:val="none" w:sz="0" w:space="0" w:color="auto"/>
          </w:divBdr>
        </w:div>
        <w:div w:id="374351443">
          <w:marLeft w:val="3240"/>
          <w:marRight w:val="0"/>
          <w:marTop w:val="77"/>
          <w:marBottom w:val="0"/>
          <w:divBdr>
            <w:top w:val="none" w:sz="0" w:space="0" w:color="auto"/>
            <w:left w:val="none" w:sz="0" w:space="0" w:color="auto"/>
            <w:bottom w:val="none" w:sz="0" w:space="0" w:color="auto"/>
            <w:right w:val="none" w:sz="0" w:space="0" w:color="auto"/>
          </w:divBdr>
        </w:div>
        <w:div w:id="415443602">
          <w:marLeft w:val="547"/>
          <w:marRight w:val="0"/>
          <w:marTop w:val="115"/>
          <w:marBottom w:val="0"/>
          <w:divBdr>
            <w:top w:val="none" w:sz="0" w:space="0" w:color="auto"/>
            <w:left w:val="none" w:sz="0" w:space="0" w:color="auto"/>
            <w:bottom w:val="none" w:sz="0" w:space="0" w:color="auto"/>
            <w:right w:val="none" w:sz="0" w:space="0" w:color="auto"/>
          </w:divBdr>
        </w:div>
        <w:div w:id="599266611">
          <w:marLeft w:val="1800"/>
          <w:marRight w:val="0"/>
          <w:marTop w:val="86"/>
          <w:marBottom w:val="0"/>
          <w:divBdr>
            <w:top w:val="none" w:sz="0" w:space="0" w:color="auto"/>
            <w:left w:val="none" w:sz="0" w:space="0" w:color="auto"/>
            <w:bottom w:val="none" w:sz="0" w:space="0" w:color="auto"/>
            <w:right w:val="none" w:sz="0" w:space="0" w:color="auto"/>
          </w:divBdr>
        </w:div>
        <w:div w:id="673799234">
          <w:marLeft w:val="2520"/>
          <w:marRight w:val="0"/>
          <w:marTop w:val="77"/>
          <w:marBottom w:val="0"/>
          <w:divBdr>
            <w:top w:val="none" w:sz="0" w:space="0" w:color="auto"/>
            <w:left w:val="none" w:sz="0" w:space="0" w:color="auto"/>
            <w:bottom w:val="none" w:sz="0" w:space="0" w:color="auto"/>
            <w:right w:val="none" w:sz="0" w:space="0" w:color="auto"/>
          </w:divBdr>
        </w:div>
        <w:div w:id="1365061283">
          <w:marLeft w:val="3240"/>
          <w:marRight w:val="0"/>
          <w:marTop w:val="77"/>
          <w:marBottom w:val="0"/>
          <w:divBdr>
            <w:top w:val="none" w:sz="0" w:space="0" w:color="auto"/>
            <w:left w:val="none" w:sz="0" w:space="0" w:color="auto"/>
            <w:bottom w:val="none" w:sz="0" w:space="0" w:color="auto"/>
            <w:right w:val="none" w:sz="0" w:space="0" w:color="auto"/>
          </w:divBdr>
        </w:div>
        <w:div w:id="1381392745">
          <w:marLeft w:val="1800"/>
          <w:marRight w:val="0"/>
          <w:marTop w:val="86"/>
          <w:marBottom w:val="0"/>
          <w:divBdr>
            <w:top w:val="none" w:sz="0" w:space="0" w:color="auto"/>
            <w:left w:val="none" w:sz="0" w:space="0" w:color="auto"/>
            <w:bottom w:val="none" w:sz="0" w:space="0" w:color="auto"/>
            <w:right w:val="none" w:sz="0" w:space="0" w:color="auto"/>
          </w:divBdr>
        </w:div>
        <w:div w:id="1446389144">
          <w:marLeft w:val="2520"/>
          <w:marRight w:val="0"/>
          <w:marTop w:val="77"/>
          <w:marBottom w:val="0"/>
          <w:divBdr>
            <w:top w:val="none" w:sz="0" w:space="0" w:color="auto"/>
            <w:left w:val="none" w:sz="0" w:space="0" w:color="auto"/>
            <w:bottom w:val="none" w:sz="0" w:space="0" w:color="auto"/>
            <w:right w:val="none" w:sz="0" w:space="0" w:color="auto"/>
          </w:divBdr>
        </w:div>
        <w:div w:id="1464732096">
          <w:marLeft w:val="2520"/>
          <w:marRight w:val="0"/>
          <w:marTop w:val="72"/>
          <w:marBottom w:val="0"/>
          <w:divBdr>
            <w:top w:val="none" w:sz="0" w:space="0" w:color="auto"/>
            <w:left w:val="none" w:sz="0" w:space="0" w:color="auto"/>
            <w:bottom w:val="none" w:sz="0" w:space="0" w:color="auto"/>
            <w:right w:val="none" w:sz="0" w:space="0" w:color="auto"/>
          </w:divBdr>
        </w:div>
      </w:divsChild>
    </w:div>
    <w:div w:id="1612007312">
      <w:bodyDiv w:val="1"/>
      <w:marLeft w:val="0"/>
      <w:marRight w:val="0"/>
      <w:marTop w:val="0"/>
      <w:marBottom w:val="0"/>
      <w:divBdr>
        <w:top w:val="none" w:sz="0" w:space="0" w:color="auto"/>
        <w:left w:val="none" w:sz="0" w:space="0" w:color="auto"/>
        <w:bottom w:val="none" w:sz="0" w:space="0" w:color="auto"/>
        <w:right w:val="none" w:sz="0" w:space="0" w:color="auto"/>
      </w:divBdr>
      <w:divsChild>
        <w:div w:id="769861397">
          <w:marLeft w:val="1166"/>
          <w:marRight w:val="0"/>
          <w:marTop w:val="115"/>
          <w:marBottom w:val="0"/>
          <w:divBdr>
            <w:top w:val="none" w:sz="0" w:space="0" w:color="auto"/>
            <w:left w:val="none" w:sz="0" w:space="0" w:color="auto"/>
            <w:bottom w:val="none" w:sz="0" w:space="0" w:color="auto"/>
            <w:right w:val="none" w:sz="0" w:space="0" w:color="auto"/>
          </w:divBdr>
        </w:div>
        <w:div w:id="1168251064">
          <w:marLeft w:val="1166"/>
          <w:marRight w:val="0"/>
          <w:marTop w:val="115"/>
          <w:marBottom w:val="0"/>
          <w:divBdr>
            <w:top w:val="none" w:sz="0" w:space="0" w:color="auto"/>
            <w:left w:val="none" w:sz="0" w:space="0" w:color="auto"/>
            <w:bottom w:val="none" w:sz="0" w:space="0" w:color="auto"/>
            <w:right w:val="none" w:sz="0" w:space="0" w:color="auto"/>
          </w:divBdr>
        </w:div>
        <w:div w:id="1453594462">
          <w:marLeft w:val="1166"/>
          <w:marRight w:val="0"/>
          <w:marTop w:val="115"/>
          <w:marBottom w:val="0"/>
          <w:divBdr>
            <w:top w:val="none" w:sz="0" w:space="0" w:color="auto"/>
            <w:left w:val="none" w:sz="0" w:space="0" w:color="auto"/>
            <w:bottom w:val="none" w:sz="0" w:space="0" w:color="auto"/>
            <w:right w:val="none" w:sz="0" w:space="0" w:color="auto"/>
          </w:divBdr>
        </w:div>
        <w:div w:id="1537815416">
          <w:marLeft w:val="547"/>
          <w:marRight w:val="0"/>
          <w:marTop w:val="130"/>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9842423">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583272">
      <w:bodyDiv w:val="1"/>
      <w:marLeft w:val="0"/>
      <w:marRight w:val="0"/>
      <w:marTop w:val="0"/>
      <w:marBottom w:val="0"/>
      <w:divBdr>
        <w:top w:val="none" w:sz="0" w:space="0" w:color="auto"/>
        <w:left w:val="none" w:sz="0" w:space="0" w:color="auto"/>
        <w:bottom w:val="none" w:sz="0" w:space="0" w:color="auto"/>
        <w:right w:val="none" w:sz="0" w:space="0" w:color="auto"/>
      </w:divBdr>
      <w:divsChild>
        <w:div w:id="994920198">
          <w:marLeft w:val="547"/>
          <w:marRight w:val="0"/>
          <w:marTop w:val="106"/>
          <w:marBottom w:val="0"/>
          <w:divBdr>
            <w:top w:val="none" w:sz="0" w:space="0" w:color="auto"/>
            <w:left w:val="none" w:sz="0" w:space="0" w:color="auto"/>
            <w:bottom w:val="none" w:sz="0" w:space="0" w:color="auto"/>
            <w:right w:val="none" w:sz="0" w:space="0" w:color="auto"/>
          </w:divBdr>
        </w:div>
        <w:div w:id="1081367749">
          <w:marLeft w:val="1800"/>
          <w:marRight w:val="0"/>
          <w:marTop w:val="82"/>
          <w:marBottom w:val="0"/>
          <w:divBdr>
            <w:top w:val="none" w:sz="0" w:space="0" w:color="auto"/>
            <w:left w:val="none" w:sz="0" w:space="0" w:color="auto"/>
            <w:bottom w:val="none" w:sz="0" w:space="0" w:color="auto"/>
            <w:right w:val="none" w:sz="0" w:space="0" w:color="auto"/>
          </w:divBdr>
        </w:div>
        <w:div w:id="1224489395">
          <w:marLeft w:val="1166"/>
          <w:marRight w:val="0"/>
          <w:marTop w:val="91"/>
          <w:marBottom w:val="0"/>
          <w:divBdr>
            <w:top w:val="none" w:sz="0" w:space="0" w:color="auto"/>
            <w:left w:val="none" w:sz="0" w:space="0" w:color="auto"/>
            <w:bottom w:val="none" w:sz="0" w:space="0" w:color="auto"/>
            <w:right w:val="none" w:sz="0" w:space="0" w:color="auto"/>
          </w:divBdr>
        </w:div>
        <w:div w:id="1573468522">
          <w:marLeft w:val="1800"/>
          <w:marRight w:val="0"/>
          <w:marTop w:val="86"/>
          <w:marBottom w:val="0"/>
          <w:divBdr>
            <w:top w:val="none" w:sz="0" w:space="0" w:color="auto"/>
            <w:left w:val="none" w:sz="0" w:space="0" w:color="auto"/>
            <w:bottom w:val="none" w:sz="0" w:space="0" w:color="auto"/>
            <w:right w:val="none" w:sz="0" w:space="0" w:color="auto"/>
          </w:divBdr>
        </w:div>
        <w:div w:id="1884251147">
          <w:marLeft w:val="1166"/>
          <w:marRight w:val="0"/>
          <w:marTop w:val="91"/>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2683691">
      <w:bodyDiv w:val="1"/>
      <w:marLeft w:val="0"/>
      <w:marRight w:val="0"/>
      <w:marTop w:val="0"/>
      <w:marBottom w:val="0"/>
      <w:divBdr>
        <w:top w:val="none" w:sz="0" w:space="0" w:color="auto"/>
        <w:left w:val="none" w:sz="0" w:space="0" w:color="auto"/>
        <w:bottom w:val="none" w:sz="0" w:space="0" w:color="auto"/>
        <w:right w:val="none" w:sz="0" w:space="0" w:color="auto"/>
      </w:divBdr>
      <w:divsChild>
        <w:div w:id="437454014">
          <w:marLeft w:val="1166"/>
          <w:marRight w:val="0"/>
          <w:marTop w:val="115"/>
          <w:marBottom w:val="0"/>
          <w:divBdr>
            <w:top w:val="none" w:sz="0" w:space="0" w:color="auto"/>
            <w:left w:val="none" w:sz="0" w:space="0" w:color="auto"/>
            <w:bottom w:val="none" w:sz="0" w:space="0" w:color="auto"/>
            <w:right w:val="none" w:sz="0" w:space="0" w:color="auto"/>
          </w:divBdr>
        </w:div>
        <w:div w:id="959336005">
          <w:marLeft w:val="1166"/>
          <w:marRight w:val="0"/>
          <w:marTop w:val="115"/>
          <w:marBottom w:val="0"/>
          <w:divBdr>
            <w:top w:val="none" w:sz="0" w:space="0" w:color="auto"/>
            <w:left w:val="none" w:sz="0" w:space="0" w:color="auto"/>
            <w:bottom w:val="none" w:sz="0" w:space="0" w:color="auto"/>
            <w:right w:val="none" w:sz="0" w:space="0" w:color="auto"/>
          </w:divBdr>
        </w:div>
        <w:div w:id="1561742631">
          <w:marLeft w:val="1800"/>
          <w:marRight w:val="0"/>
          <w:marTop w:val="96"/>
          <w:marBottom w:val="0"/>
          <w:divBdr>
            <w:top w:val="none" w:sz="0" w:space="0" w:color="auto"/>
            <w:left w:val="none" w:sz="0" w:space="0" w:color="auto"/>
            <w:bottom w:val="none" w:sz="0" w:space="0" w:color="auto"/>
            <w:right w:val="none" w:sz="0" w:space="0" w:color="auto"/>
          </w:divBdr>
        </w:div>
        <w:div w:id="1609311889">
          <w:marLeft w:val="547"/>
          <w:marRight w:val="0"/>
          <w:marTop w:val="144"/>
          <w:marBottom w:val="0"/>
          <w:divBdr>
            <w:top w:val="none" w:sz="0" w:space="0" w:color="auto"/>
            <w:left w:val="none" w:sz="0" w:space="0" w:color="auto"/>
            <w:bottom w:val="none" w:sz="0" w:space="0" w:color="auto"/>
            <w:right w:val="none" w:sz="0" w:space="0" w:color="auto"/>
          </w:divBdr>
        </w:div>
      </w:divsChild>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0597942">
      <w:bodyDiv w:val="1"/>
      <w:marLeft w:val="0"/>
      <w:marRight w:val="0"/>
      <w:marTop w:val="0"/>
      <w:marBottom w:val="0"/>
      <w:divBdr>
        <w:top w:val="none" w:sz="0" w:space="0" w:color="auto"/>
        <w:left w:val="none" w:sz="0" w:space="0" w:color="auto"/>
        <w:bottom w:val="none" w:sz="0" w:space="0" w:color="auto"/>
        <w:right w:val="none" w:sz="0" w:space="0" w:color="auto"/>
      </w:divBdr>
      <w:divsChild>
        <w:div w:id="321158959">
          <w:marLeft w:val="1166"/>
          <w:marRight w:val="0"/>
          <w:marTop w:val="96"/>
          <w:marBottom w:val="0"/>
          <w:divBdr>
            <w:top w:val="none" w:sz="0" w:space="0" w:color="auto"/>
            <w:left w:val="none" w:sz="0" w:space="0" w:color="auto"/>
            <w:bottom w:val="none" w:sz="0" w:space="0" w:color="auto"/>
            <w:right w:val="none" w:sz="0" w:space="0" w:color="auto"/>
          </w:divBdr>
        </w:div>
        <w:div w:id="785586687">
          <w:marLeft w:val="547"/>
          <w:marRight w:val="0"/>
          <w:marTop w:val="115"/>
          <w:marBottom w:val="0"/>
          <w:divBdr>
            <w:top w:val="none" w:sz="0" w:space="0" w:color="auto"/>
            <w:left w:val="none" w:sz="0" w:space="0" w:color="auto"/>
            <w:bottom w:val="none" w:sz="0" w:space="0" w:color="auto"/>
            <w:right w:val="none" w:sz="0" w:space="0" w:color="auto"/>
          </w:divBdr>
        </w:div>
        <w:div w:id="1485706526">
          <w:marLeft w:val="1166"/>
          <w:marRight w:val="0"/>
          <w:marTop w:val="96"/>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6824629">
      <w:bodyDiv w:val="1"/>
      <w:marLeft w:val="0"/>
      <w:marRight w:val="0"/>
      <w:marTop w:val="0"/>
      <w:marBottom w:val="0"/>
      <w:divBdr>
        <w:top w:val="none" w:sz="0" w:space="0" w:color="auto"/>
        <w:left w:val="none" w:sz="0" w:space="0" w:color="auto"/>
        <w:bottom w:val="none" w:sz="0" w:space="0" w:color="auto"/>
        <w:right w:val="none" w:sz="0" w:space="0" w:color="auto"/>
      </w:divBdr>
      <w:divsChild>
        <w:div w:id="167601780">
          <w:marLeft w:val="1166"/>
          <w:marRight w:val="0"/>
          <w:marTop w:val="115"/>
          <w:marBottom w:val="0"/>
          <w:divBdr>
            <w:top w:val="none" w:sz="0" w:space="0" w:color="auto"/>
            <w:left w:val="none" w:sz="0" w:space="0" w:color="auto"/>
            <w:bottom w:val="none" w:sz="0" w:space="0" w:color="auto"/>
            <w:right w:val="none" w:sz="0" w:space="0" w:color="auto"/>
          </w:divBdr>
        </w:div>
        <w:div w:id="167603761">
          <w:marLeft w:val="547"/>
          <w:marRight w:val="0"/>
          <w:marTop w:val="134"/>
          <w:marBottom w:val="0"/>
          <w:divBdr>
            <w:top w:val="none" w:sz="0" w:space="0" w:color="auto"/>
            <w:left w:val="none" w:sz="0" w:space="0" w:color="auto"/>
            <w:bottom w:val="none" w:sz="0" w:space="0" w:color="auto"/>
            <w:right w:val="none" w:sz="0" w:space="0" w:color="auto"/>
          </w:divBdr>
        </w:div>
        <w:div w:id="333461798">
          <w:marLeft w:val="1800"/>
          <w:marRight w:val="0"/>
          <w:marTop w:val="96"/>
          <w:marBottom w:val="0"/>
          <w:divBdr>
            <w:top w:val="none" w:sz="0" w:space="0" w:color="auto"/>
            <w:left w:val="none" w:sz="0" w:space="0" w:color="auto"/>
            <w:bottom w:val="none" w:sz="0" w:space="0" w:color="auto"/>
            <w:right w:val="none" w:sz="0" w:space="0" w:color="auto"/>
          </w:divBdr>
        </w:div>
        <w:div w:id="959922596">
          <w:marLeft w:val="1166"/>
          <w:marRight w:val="0"/>
          <w:marTop w:val="115"/>
          <w:marBottom w:val="0"/>
          <w:divBdr>
            <w:top w:val="none" w:sz="0" w:space="0" w:color="auto"/>
            <w:left w:val="none" w:sz="0" w:space="0" w:color="auto"/>
            <w:bottom w:val="none" w:sz="0" w:space="0" w:color="auto"/>
            <w:right w:val="none" w:sz="0" w:space="0" w:color="auto"/>
          </w:divBdr>
        </w:div>
        <w:div w:id="1122071883">
          <w:marLeft w:val="1800"/>
          <w:marRight w:val="0"/>
          <w:marTop w:val="96"/>
          <w:marBottom w:val="0"/>
          <w:divBdr>
            <w:top w:val="none" w:sz="0" w:space="0" w:color="auto"/>
            <w:left w:val="none" w:sz="0" w:space="0" w:color="auto"/>
            <w:bottom w:val="none" w:sz="0" w:space="0" w:color="auto"/>
            <w:right w:val="none" w:sz="0" w:space="0" w:color="auto"/>
          </w:divBdr>
        </w:div>
        <w:div w:id="1293486665">
          <w:marLeft w:val="1800"/>
          <w:marRight w:val="0"/>
          <w:marTop w:val="96"/>
          <w:marBottom w:val="0"/>
          <w:divBdr>
            <w:top w:val="none" w:sz="0" w:space="0" w:color="auto"/>
            <w:left w:val="none" w:sz="0" w:space="0" w:color="auto"/>
            <w:bottom w:val="none" w:sz="0" w:space="0" w:color="auto"/>
            <w:right w:val="none" w:sz="0" w:space="0" w:color="auto"/>
          </w:divBdr>
        </w:div>
        <w:div w:id="1357851637">
          <w:marLeft w:val="1800"/>
          <w:marRight w:val="0"/>
          <w:marTop w:val="96"/>
          <w:marBottom w:val="0"/>
          <w:divBdr>
            <w:top w:val="none" w:sz="0" w:space="0" w:color="auto"/>
            <w:left w:val="none" w:sz="0" w:space="0" w:color="auto"/>
            <w:bottom w:val="none" w:sz="0" w:space="0" w:color="auto"/>
            <w:right w:val="none" w:sz="0" w:space="0" w:color="auto"/>
          </w:divBdr>
        </w:div>
        <w:div w:id="1471748955">
          <w:marLeft w:val="1166"/>
          <w:marRight w:val="0"/>
          <w:marTop w:val="115"/>
          <w:marBottom w:val="0"/>
          <w:divBdr>
            <w:top w:val="none" w:sz="0" w:space="0" w:color="auto"/>
            <w:left w:val="none" w:sz="0" w:space="0" w:color="auto"/>
            <w:bottom w:val="none" w:sz="0" w:space="0" w:color="auto"/>
            <w:right w:val="none" w:sz="0" w:space="0" w:color="auto"/>
          </w:divBdr>
        </w:div>
        <w:div w:id="1933851032">
          <w:marLeft w:val="547"/>
          <w:marRight w:val="0"/>
          <w:marTop w:val="134"/>
          <w:marBottom w:val="0"/>
          <w:divBdr>
            <w:top w:val="none" w:sz="0" w:space="0" w:color="auto"/>
            <w:left w:val="none" w:sz="0" w:space="0" w:color="auto"/>
            <w:bottom w:val="none" w:sz="0" w:space="0" w:color="auto"/>
            <w:right w:val="none" w:sz="0" w:space="0" w:color="auto"/>
          </w:divBdr>
        </w:div>
      </w:divsChild>
    </w:div>
    <w:div w:id="1802531377">
      <w:bodyDiv w:val="1"/>
      <w:marLeft w:val="0"/>
      <w:marRight w:val="0"/>
      <w:marTop w:val="0"/>
      <w:marBottom w:val="0"/>
      <w:divBdr>
        <w:top w:val="none" w:sz="0" w:space="0" w:color="auto"/>
        <w:left w:val="none" w:sz="0" w:space="0" w:color="auto"/>
        <w:bottom w:val="none" w:sz="0" w:space="0" w:color="auto"/>
        <w:right w:val="none" w:sz="0" w:space="0" w:color="auto"/>
      </w:divBdr>
      <w:divsChild>
        <w:div w:id="92938929">
          <w:marLeft w:val="547"/>
          <w:marRight w:val="0"/>
          <w:marTop w:val="120"/>
          <w:marBottom w:val="0"/>
          <w:divBdr>
            <w:top w:val="none" w:sz="0" w:space="0" w:color="auto"/>
            <w:left w:val="none" w:sz="0" w:space="0" w:color="auto"/>
            <w:bottom w:val="none" w:sz="0" w:space="0" w:color="auto"/>
            <w:right w:val="none" w:sz="0" w:space="0" w:color="auto"/>
          </w:divBdr>
        </w:div>
        <w:div w:id="237137613">
          <w:marLeft w:val="1800"/>
          <w:marRight w:val="0"/>
          <w:marTop w:val="91"/>
          <w:marBottom w:val="0"/>
          <w:divBdr>
            <w:top w:val="none" w:sz="0" w:space="0" w:color="auto"/>
            <w:left w:val="none" w:sz="0" w:space="0" w:color="auto"/>
            <w:bottom w:val="none" w:sz="0" w:space="0" w:color="auto"/>
            <w:right w:val="none" w:sz="0" w:space="0" w:color="auto"/>
          </w:divBdr>
        </w:div>
        <w:div w:id="586352073">
          <w:marLeft w:val="1166"/>
          <w:marRight w:val="0"/>
          <w:marTop w:val="106"/>
          <w:marBottom w:val="0"/>
          <w:divBdr>
            <w:top w:val="none" w:sz="0" w:space="0" w:color="auto"/>
            <w:left w:val="none" w:sz="0" w:space="0" w:color="auto"/>
            <w:bottom w:val="none" w:sz="0" w:space="0" w:color="auto"/>
            <w:right w:val="none" w:sz="0" w:space="0" w:color="auto"/>
          </w:divBdr>
        </w:div>
        <w:div w:id="799882710">
          <w:marLeft w:val="1800"/>
          <w:marRight w:val="0"/>
          <w:marTop w:val="91"/>
          <w:marBottom w:val="0"/>
          <w:divBdr>
            <w:top w:val="none" w:sz="0" w:space="0" w:color="auto"/>
            <w:left w:val="none" w:sz="0" w:space="0" w:color="auto"/>
            <w:bottom w:val="none" w:sz="0" w:space="0" w:color="auto"/>
            <w:right w:val="none" w:sz="0" w:space="0" w:color="auto"/>
          </w:divBdr>
        </w:div>
        <w:div w:id="946733202">
          <w:marLeft w:val="547"/>
          <w:marRight w:val="0"/>
          <w:marTop w:val="120"/>
          <w:marBottom w:val="0"/>
          <w:divBdr>
            <w:top w:val="none" w:sz="0" w:space="0" w:color="auto"/>
            <w:left w:val="none" w:sz="0" w:space="0" w:color="auto"/>
            <w:bottom w:val="none" w:sz="0" w:space="0" w:color="auto"/>
            <w:right w:val="none" w:sz="0" w:space="0" w:color="auto"/>
          </w:divBdr>
        </w:div>
        <w:div w:id="1037511813">
          <w:marLeft w:val="1166"/>
          <w:marRight w:val="0"/>
          <w:marTop w:val="106"/>
          <w:marBottom w:val="0"/>
          <w:divBdr>
            <w:top w:val="none" w:sz="0" w:space="0" w:color="auto"/>
            <w:left w:val="none" w:sz="0" w:space="0" w:color="auto"/>
            <w:bottom w:val="none" w:sz="0" w:space="0" w:color="auto"/>
            <w:right w:val="none" w:sz="0" w:space="0" w:color="auto"/>
          </w:divBdr>
        </w:div>
        <w:div w:id="1527593113">
          <w:marLeft w:val="1166"/>
          <w:marRight w:val="0"/>
          <w:marTop w:val="106"/>
          <w:marBottom w:val="0"/>
          <w:divBdr>
            <w:top w:val="none" w:sz="0" w:space="0" w:color="auto"/>
            <w:left w:val="none" w:sz="0" w:space="0" w:color="auto"/>
            <w:bottom w:val="none" w:sz="0" w:space="0" w:color="auto"/>
            <w:right w:val="none" w:sz="0" w:space="0" w:color="auto"/>
          </w:divBdr>
        </w:div>
        <w:div w:id="1563827245">
          <w:marLeft w:val="1166"/>
          <w:marRight w:val="0"/>
          <w:marTop w:val="106"/>
          <w:marBottom w:val="0"/>
          <w:divBdr>
            <w:top w:val="none" w:sz="0" w:space="0" w:color="auto"/>
            <w:left w:val="none" w:sz="0" w:space="0" w:color="auto"/>
            <w:bottom w:val="none" w:sz="0" w:space="0" w:color="auto"/>
            <w:right w:val="none" w:sz="0" w:space="0" w:color="auto"/>
          </w:divBdr>
        </w:div>
        <w:div w:id="2002613993">
          <w:marLeft w:val="1166"/>
          <w:marRight w:val="0"/>
          <w:marTop w:val="106"/>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10628678">
      <w:bodyDiv w:val="1"/>
      <w:marLeft w:val="0"/>
      <w:marRight w:val="0"/>
      <w:marTop w:val="0"/>
      <w:marBottom w:val="0"/>
      <w:divBdr>
        <w:top w:val="none" w:sz="0" w:space="0" w:color="auto"/>
        <w:left w:val="none" w:sz="0" w:space="0" w:color="auto"/>
        <w:bottom w:val="none" w:sz="0" w:space="0" w:color="auto"/>
        <w:right w:val="none" w:sz="0" w:space="0" w:color="auto"/>
      </w:divBdr>
      <w:divsChild>
        <w:div w:id="160434486">
          <w:marLeft w:val="1166"/>
          <w:marRight w:val="0"/>
          <w:marTop w:val="106"/>
          <w:marBottom w:val="0"/>
          <w:divBdr>
            <w:top w:val="none" w:sz="0" w:space="0" w:color="auto"/>
            <w:left w:val="none" w:sz="0" w:space="0" w:color="auto"/>
            <w:bottom w:val="none" w:sz="0" w:space="0" w:color="auto"/>
            <w:right w:val="none" w:sz="0" w:space="0" w:color="auto"/>
          </w:divBdr>
        </w:div>
        <w:div w:id="398401519">
          <w:marLeft w:val="1166"/>
          <w:marRight w:val="0"/>
          <w:marTop w:val="96"/>
          <w:marBottom w:val="0"/>
          <w:divBdr>
            <w:top w:val="none" w:sz="0" w:space="0" w:color="auto"/>
            <w:left w:val="none" w:sz="0" w:space="0" w:color="auto"/>
            <w:bottom w:val="none" w:sz="0" w:space="0" w:color="auto"/>
            <w:right w:val="none" w:sz="0" w:space="0" w:color="auto"/>
          </w:divBdr>
        </w:div>
        <w:div w:id="417486481">
          <w:marLeft w:val="1166"/>
          <w:marRight w:val="0"/>
          <w:marTop w:val="106"/>
          <w:marBottom w:val="0"/>
          <w:divBdr>
            <w:top w:val="none" w:sz="0" w:space="0" w:color="auto"/>
            <w:left w:val="none" w:sz="0" w:space="0" w:color="auto"/>
            <w:bottom w:val="none" w:sz="0" w:space="0" w:color="auto"/>
            <w:right w:val="none" w:sz="0" w:space="0" w:color="auto"/>
          </w:divBdr>
        </w:div>
        <w:div w:id="868760849">
          <w:marLeft w:val="547"/>
          <w:marRight w:val="0"/>
          <w:marTop w:val="115"/>
          <w:marBottom w:val="0"/>
          <w:divBdr>
            <w:top w:val="none" w:sz="0" w:space="0" w:color="auto"/>
            <w:left w:val="none" w:sz="0" w:space="0" w:color="auto"/>
            <w:bottom w:val="none" w:sz="0" w:space="0" w:color="auto"/>
            <w:right w:val="none" w:sz="0" w:space="0" w:color="auto"/>
          </w:divBdr>
        </w:div>
        <w:div w:id="1005548285">
          <w:marLeft w:val="1166"/>
          <w:marRight w:val="0"/>
          <w:marTop w:val="96"/>
          <w:marBottom w:val="0"/>
          <w:divBdr>
            <w:top w:val="none" w:sz="0" w:space="0" w:color="auto"/>
            <w:left w:val="none" w:sz="0" w:space="0" w:color="auto"/>
            <w:bottom w:val="none" w:sz="0" w:space="0" w:color="auto"/>
            <w:right w:val="none" w:sz="0" w:space="0" w:color="auto"/>
          </w:divBdr>
        </w:div>
        <w:div w:id="1459372602">
          <w:marLeft w:val="547"/>
          <w:marRight w:val="0"/>
          <w:marTop w:val="115"/>
          <w:marBottom w:val="0"/>
          <w:divBdr>
            <w:top w:val="none" w:sz="0" w:space="0" w:color="auto"/>
            <w:left w:val="none" w:sz="0" w:space="0" w:color="auto"/>
            <w:bottom w:val="none" w:sz="0" w:space="0" w:color="auto"/>
            <w:right w:val="none" w:sz="0" w:space="0" w:color="auto"/>
          </w:divBdr>
        </w:div>
        <w:div w:id="2023699800">
          <w:marLeft w:val="1166"/>
          <w:marRight w:val="0"/>
          <w:marTop w:val="96"/>
          <w:marBottom w:val="0"/>
          <w:divBdr>
            <w:top w:val="none" w:sz="0" w:space="0" w:color="auto"/>
            <w:left w:val="none" w:sz="0" w:space="0" w:color="auto"/>
            <w:bottom w:val="none" w:sz="0" w:space="0" w:color="auto"/>
            <w:right w:val="none" w:sz="0" w:space="0" w:color="auto"/>
          </w:divBdr>
        </w:div>
        <w:div w:id="2083290308">
          <w:marLeft w:val="1166"/>
          <w:marRight w:val="0"/>
          <w:marTop w:val="96"/>
          <w:marBottom w:val="0"/>
          <w:divBdr>
            <w:top w:val="none" w:sz="0" w:space="0" w:color="auto"/>
            <w:left w:val="none" w:sz="0" w:space="0" w:color="auto"/>
            <w:bottom w:val="none" w:sz="0" w:space="0" w:color="auto"/>
            <w:right w:val="none" w:sz="0" w:space="0" w:color="auto"/>
          </w:divBdr>
        </w:div>
      </w:divsChild>
    </w:div>
    <w:div w:id="1829863212">
      <w:bodyDiv w:val="1"/>
      <w:marLeft w:val="0"/>
      <w:marRight w:val="0"/>
      <w:marTop w:val="0"/>
      <w:marBottom w:val="0"/>
      <w:divBdr>
        <w:top w:val="none" w:sz="0" w:space="0" w:color="auto"/>
        <w:left w:val="none" w:sz="0" w:space="0" w:color="auto"/>
        <w:bottom w:val="none" w:sz="0" w:space="0" w:color="auto"/>
        <w:right w:val="none" w:sz="0" w:space="0" w:color="auto"/>
      </w:divBdr>
      <w:divsChild>
        <w:div w:id="610284953">
          <w:marLeft w:val="1800"/>
          <w:marRight w:val="0"/>
          <w:marTop w:val="96"/>
          <w:marBottom w:val="0"/>
          <w:divBdr>
            <w:top w:val="none" w:sz="0" w:space="0" w:color="auto"/>
            <w:left w:val="none" w:sz="0" w:space="0" w:color="auto"/>
            <w:bottom w:val="none" w:sz="0" w:space="0" w:color="auto"/>
            <w:right w:val="none" w:sz="0" w:space="0" w:color="auto"/>
          </w:divBdr>
        </w:div>
        <w:div w:id="847407677">
          <w:marLeft w:val="2520"/>
          <w:marRight w:val="0"/>
          <w:marTop w:val="86"/>
          <w:marBottom w:val="0"/>
          <w:divBdr>
            <w:top w:val="none" w:sz="0" w:space="0" w:color="auto"/>
            <w:left w:val="none" w:sz="0" w:space="0" w:color="auto"/>
            <w:bottom w:val="none" w:sz="0" w:space="0" w:color="auto"/>
            <w:right w:val="none" w:sz="0" w:space="0" w:color="auto"/>
          </w:divBdr>
        </w:div>
        <w:div w:id="967786046">
          <w:marLeft w:val="1166"/>
          <w:marRight w:val="0"/>
          <w:marTop w:val="115"/>
          <w:marBottom w:val="0"/>
          <w:divBdr>
            <w:top w:val="none" w:sz="0" w:space="0" w:color="auto"/>
            <w:left w:val="none" w:sz="0" w:space="0" w:color="auto"/>
            <w:bottom w:val="none" w:sz="0" w:space="0" w:color="auto"/>
            <w:right w:val="none" w:sz="0" w:space="0" w:color="auto"/>
          </w:divBdr>
        </w:div>
        <w:div w:id="1333071549">
          <w:marLeft w:val="1800"/>
          <w:marRight w:val="0"/>
          <w:marTop w:val="96"/>
          <w:marBottom w:val="0"/>
          <w:divBdr>
            <w:top w:val="none" w:sz="0" w:space="0" w:color="auto"/>
            <w:left w:val="none" w:sz="0" w:space="0" w:color="auto"/>
            <w:bottom w:val="none" w:sz="0" w:space="0" w:color="auto"/>
            <w:right w:val="none" w:sz="0" w:space="0" w:color="auto"/>
          </w:divBdr>
        </w:div>
        <w:div w:id="1989238095">
          <w:marLeft w:val="2520"/>
          <w:marRight w:val="0"/>
          <w:marTop w:val="86"/>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2322301">
      <w:bodyDiv w:val="1"/>
      <w:marLeft w:val="0"/>
      <w:marRight w:val="0"/>
      <w:marTop w:val="0"/>
      <w:marBottom w:val="0"/>
      <w:divBdr>
        <w:top w:val="none" w:sz="0" w:space="0" w:color="auto"/>
        <w:left w:val="none" w:sz="0" w:space="0" w:color="auto"/>
        <w:bottom w:val="none" w:sz="0" w:space="0" w:color="auto"/>
        <w:right w:val="none" w:sz="0" w:space="0" w:color="auto"/>
      </w:divBdr>
      <w:divsChild>
        <w:div w:id="46495700">
          <w:marLeft w:val="2520"/>
          <w:marRight w:val="0"/>
          <w:marTop w:val="86"/>
          <w:marBottom w:val="0"/>
          <w:divBdr>
            <w:top w:val="none" w:sz="0" w:space="0" w:color="auto"/>
            <w:left w:val="none" w:sz="0" w:space="0" w:color="auto"/>
            <w:bottom w:val="none" w:sz="0" w:space="0" w:color="auto"/>
            <w:right w:val="none" w:sz="0" w:space="0" w:color="auto"/>
          </w:divBdr>
        </w:div>
        <w:div w:id="92819388">
          <w:marLeft w:val="2520"/>
          <w:marRight w:val="0"/>
          <w:marTop w:val="86"/>
          <w:marBottom w:val="0"/>
          <w:divBdr>
            <w:top w:val="none" w:sz="0" w:space="0" w:color="auto"/>
            <w:left w:val="none" w:sz="0" w:space="0" w:color="auto"/>
            <w:bottom w:val="none" w:sz="0" w:space="0" w:color="auto"/>
            <w:right w:val="none" w:sz="0" w:space="0" w:color="auto"/>
          </w:divBdr>
        </w:div>
        <w:div w:id="541478698">
          <w:marLeft w:val="1166"/>
          <w:marRight w:val="0"/>
          <w:marTop w:val="115"/>
          <w:marBottom w:val="0"/>
          <w:divBdr>
            <w:top w:val="none" w:sz="0" w:space="0" w:color="auto"/>
            <w:left w:val="none" w:sz="0" w:space="0" w:color="auto"/>
            <w:bottom w:val="none" w:sz="0" w:space="0" w:color="auto"/>
            <w:right w:val="none" w:sz="0" w:space="0" w:color="auto"/>
          </w:divBdr>
        </w:div>
        <w:div w:id="714157646">
          <w:marLeft w:val="547"/>
          <w:marRight w:val="0"/>
          <w:marTop w:val="134"/>
          <w:marBottom w:val="0"/>
          <w:divBdr>
            <w:top w:val="none" w:sz="0" w:space="0" w:color="auto"/>
            <w:left w:val="none" w:sz="0" w:space="0" w:color="auto"/>
            <w:bottom w:val="none" w:sz="0" w:space="0" w:color="auto"/>
            <w:right w:val="none" w:sz="0" w:space="0" w:color="auto"/>
          </w:divBdr>
        </w:div>
        <w:div w:id="813257178">
          <w:marLeft w:val="1800"/>
          <w:marRight w:val="0"/>
          <w:marTop w:val="96"/>
          <w:marBottom w:val="0"/>
          <w:divBdr>
            <w:top w:val="none" w:sz="0" w:space="0" w:color="auto"/>
            <w:left w:val="none" w:sz="0" w:space="0" w:color="auto"/>
            <w:bottom w:val="none" w:sz="0" w:space="0" w:color="auto"/>
            <w:right w:val="none" w:sz="0" w:space="0" w:color="auto"/>
          </w:divBdr>
        </w:div>
        <w:div w:id="1036347132">
          <w:marLeft w:val="2520"/>
          <w:marRight w:val="0"/>
          <w:marTop w:val="86"/>
          <w:marBottom w:val="0"/>
          <w:divBdr>
            <w:top w:val="none" w:sz="0" w:space="0" w:color="auto"/>
            <w:left w:val="none" w:sz="0" w:space="0" w:color="auto"/>
            <w:bottom w:val="none" w:sz="0" w:space="0" w:color="auto"/>
            <w:right w:val="none" w:sz="0" w:space="0" w:color="auto"/>
          </w:divBdr>
        </w:div>
      </w:divsChild>
    </w:div>
    <w:div w:id="2075155977">
      <w:bodyDiv w:val="1"/>
      <w:marLeft w:val="0"/>
      <w:marRight w:val="0"/>
      <w:marTop w:val="0"/>
      <w:marBottom w:val="0"/>
      <w:divBdr>
        <w:top w:val="none" w:sz="0" w:space="0" w:color="auto"/>
        <w:left w:val="none" w:sz="0" w:space="0" w:color="auto"/>
        <w:bottom w:val="none" w:sz="0" w:space="0" w:color="auto"/>
        <w:right w:val="none" w:sz="0" w:space="0" w:color="auto"/>
      </w:divBdr>
      <w:divsChild>
        <w:div w:id="31615096">
          <w:marLeft w:val="2261"/>
          <w:marRight w:val="0"/>
          <w:marTop w:val="60"/>
          <w:marBottom w:val="0"/>
          <w:divBdr>
            <w:top w:val="none" w:sz="0" w:space="0" w:color="auto"/>
            <w:left w:val="none" w:sz="0" w:space="0" w:color="auto"/>
            <w:bottom w:val="none" w:sz="0" w:space="0" w:color="auto"/>
            <w:right w:val="none" w:sz="0" w:space="0" w:color="auto"/>
          </w:divBdr>
        </w:div>
        <w:div w:id="160127584">
          <w:marLeft w:val="274"/>
          <w:marRight w:val="0"/>
          <w:marTop w:val="60"/>
          <w:marBottom w:val="0"/>
          <w:divBdr>
            <w:top w:val="none" w:sz="0" w:space="0" w:color="auto"/>
            <w:left w:val="none" w:sz="0" w:space="0" w:color="auto"/>
            <w:bottom w:val="none" w:sz="0" w:space="0" w:color="auto"/>
            <w:right w:val="none" w:sz="0" w:space="0" w:color="auto"/>
          </w:divBdr>
        </w:div>
        <w:div w:id="360976247">
          <w:marLeft w:val="2261"/>
          <w:marRight w:val="0"/>
          <w:marTop w:val="60"/>
          <w:marBottom w:val="0"/>
          <w:divBdr>
            <w:top w:val="none" w:sz="0" w:space="0" w:color="auto"/>
            <w:left w:val="none" w:sz="0" w:space="0" w:color="auto"/>
            <w:bottom w:val="none" w:sz="0" w:space="0" w:color="auto"/>
            <w:right w:val="none" w:sz="0" w:space="0" w:color="auto"/>
          </w:divBdr>
        </w:div>
        <w:div w:id="505440043">
          <w:marLeft w:val="1282"/>
          <w:marRight w:val="0"/>
          <w:marTop w:val="60"/>
          <w:marBottom w:val="0"/>
          <w:divBdr>
            <w:top w:val="none" w:sz="0" w:space="0" w:color="auto"/>
            <w:left w:val="none" w:sz="0" w:space="0" w:color="auto"/>
            <w:bottom w:val="none" w:sz="0" w:space="0" w:color="auto"/>
            <w:right w:val="none" w:sz="0" w:space="0" w:color="auto"/>
          </w:divBdr>
        </w:div>
        <w:div w:id="550120028">
          <w:marLeft w:val="2261"/>
          <w:marRight w:val="0"/>
          <w:marTop w:val="60"/>
          <w:marBottom w:val="0"/>
          <w:divBdr>
            <w:top w:val="none" w:sz="0" w:space="0" w:color="auto"/>
            <w:left w:val="none" w:sz="0" w:space="0" w:color="auto"/>
            <w:bottom w:val="none" w:sz="0" w:space="0" w:color="auto"/>
            <w:right w:val="none" w:sz="0" w:space="0" w:color="auto"/>
          </w:divBdr>
        </w:div>
        <w:div w:id="602615974">
          <w:marLeft w:val="1282"/>
          <w:marRight w:val="0"/>
          <w:marTop w:val="60"/>
          <w:marBottom w:val="0"/>
          <w:divBdr>
            <w:top w:val="none" w:sz="0" w:space="0" w:color="auto"/>
            <w:left w:val="none" w:sz="0" w:space="0" w:color="auto"/>
            <w:bottom w:val="none" w:sz="0" w:space="0" w:color="auto"/>
            <w:right w:val="none" w:sz="0" w:space="0" w:color="auto"/>
          </w:divBdr>
        </w:div>
        <w:div w:id="822938314">
          <w:marLeft w:val="1282"/>
          <w:marRight w:val="0"/>
          <w:marTop w:val="60"/>
          <w:marBottom w:val="0"/>
          <w:divBdr>
            <w:top w:val="none" w:sz="0" w:space="0" w:color="auto"/>
            <w:left w:val="none" w:sz="0" w:space="0" w:color="auto"/>
            <w:bottom w:val="none" w:sz="0" w:space="0" w:color="auto"/>
            <w:right w:val="none" w:sz="0" w:space="0" w:color="auto"/>
          </w:divBdr>
        </w:div>
        <w:div w:id="853694249">
          <w:marLeft w:val="1829"/>
          <w:marRight w:val="0"/>
          <w:marTop w:val="60"/>
          <w:marBottom w:val="0"/>
          <w:divBdr>
            <w:top w:val="none" w:sz="0" w:space="0" w:color="auto"/>
            <w:left w:val="none" w:sz="0" w:space="0" w:color="auto"/>
            <w:bottom w:val="none" w:sz="0" w:space="0" w:color="auto"/>
            <w:right w:val="none" w:sz="0" w:space="0" w:color="auto"/>
          </w:divBdr>
        </w:div>
        <w:div w:id="912349122">
          <w:marLeft w:val="850"/>
          <w:marRight w:val="0"/>
          <w:marTop w:val="60"/>
          <w:marBottom w:val="0"/>
          <w:divBdr>
            <w:top w:val="none" w:sz="0" w:space="0" w:color="auto"/>
            <w:left w:val="none" w:sz="0" w:space="0" w:color="auto"/>
            <w:bottom w:val="none" w:sz="0" w:space="0" w:color="auto"/>
            <w:right w:val="none" w:sz="0" w:space="0" w:color="auto"/>
          </w:divBdr>
        </w:div>
        <w:div w:id="1030837307">
          <w:marLeft w:val="1282"/>
          <w:marRight w:val="0"/>
          <w:marTop w:val="60"/>
          <w:marBottom w:val="0"/>
          <w:divBdr>
            <w:top w:val="none" w:sz="0" w:space="0" w:color="auto"/>
            <w:left w:val="none" w:sz="0" w:space="0" w:color="auto"/>
            <w:bottom w:val="none" w:sz="0" w:space="0" w:color="auto"/>
            <w:right w:val="none" w:sz="0" w:space="0" w:color="auto"/>
          </w:divBdr>
        </w:div>
        <w:div w:id="1044476911">
          <w:marLeft w:val="2261"/>
          <w:marRight w:val="0"/>
          <w:marTop w:val="60"/>
          <w:marBottom w:val="0"/>
          <w:divBdr>
            <w:top w:val="none" w:sz="0" w:space="0" w:color="auto"/>
            <w:left w:val="none" w:sz="0" w:space="0" w:color="auto"/>
            <w:bottom w:val="none" w:sz="0" w:space="0" w:color="auto"/>
            <w:right w:val="none" w:sz="0" w:space="0" w:color="auto"/>
          </w:divBdr>
        </w:div>
        <w:div w:id="1099837581">
          <w:marLeft w:val="850"/>
          <w:marRight w:val="0"/>
          <w:marTop w:val="60"/>
          <w:marBottom w:val="0"/>
          <w:divBdr>
            <w:top w:val="none" w:sz="0" w:space="0" w:color="auto"/>
            <w:left w:val="none" w:sz="0" w:space="0" w:color="auto"/>
            <w:bottom w:val="none" w:sz="0" w:space="0" w:color="auto"/>
            <w:right w:val="none" w:sz="0" w:space="0" w:color="auto"/>
          </w:divBdr>
        </w:div>
        <w:div w:id="1400905703">
          <w:marLeft w:val="1829"/>
          <w:marRight w:val="0"/>
          <w:marTop w:val="60"/>
          <w:marBottom w:val="0"/>
          <w:divBdr>
            <w:top w:val="none" w:sz="0" w:space="0" w:color="auto"/>
            <w:left w:val="none" w:sz="0" w:space="0" w:color="auto"/>
            <w:bottom w:val="none" w:sz="0" w:space="0" w:color="auto"/>
            <w:right w:val="none" w:sz="0" w:space="0" w:color="auto"/>
          </w:divBdr>
        </w:div>
        <w:div w:id="1432048199">
          <w:marLeft w:val="1829"/>
          <w:marRight w:val="0"/>
          <w:marTop w:val="60"/>
          <w:marBottom w:val="0"/>
          <w:divBdr>
            <w:top w:val="none" w:sz="0" w:space="0" w:color="auto"/>
            <w:left w:val="none" w:sz="0" w:space="0" w:color="auto"/>
            <w:bottom w:val="none" w:sz="0" w:space="0" w:color="auto"/>
            <w:right w:val="none" w:sz="0" w:space="0" w:color="auto"/>
          </w:divBdr>
        </w:div>
        <w:div w:id="1475099536">
          <w:marLeft w:val="2261"/>
          <w:marRight w:val="0"/>
          <w:marTop w:val="60"/>
          <w:marBottom w:val="0"/>
          <w:divBdr>
            <w:top w:val="none" w:sz="0" w:space="0" w:color="auto"/>
            <w:left w:val="none" w:sz="0" w:space="0" w:color="auto"/>
            <w:bottom w:val="none" w:sz="0" w:space="0" w:color="auto"/>
            <w:right w:val="none" w:sz="0" w:space="0" w:color="auto"/>
          </w:divBdr>
        </w:div>
        <w:div w:id="1810903787">
          <w:marLeft w:val="1282"/>
          <w:marRight w:val="0"/>
          <w:marTop w:val="60"/>
          <w:marBottom w:val="0"/>
          <w:divBdr>
            <w:top w:val="none" w:sz="0" w:space="0" w:color="auto"/>
            <w:left w:val="none" w:sz="0" w:space="0" w:color="auto"/>
            <w:bottom w:val="none" w:sz="0" w:space="0" w:color="auto"/>
            <w:right w:val="none" w:sz="0" w:space="0" w:color="auto"/>
          </w:divBdr>
        </w:div>
        <w:div w:id="1906182104">
          <w:marLeft w:val="2261"/>
          <w:marRight w:val="0"/>
          <w:marTop w:val="60"/>
          <w:marBottom w:val="0"/>
          <w:divBdr>
            <w:top w:val="none" w:sz="0" w:space="0" w:color="auto"/>
            <w:left w:val="none" w:sz="0" w:space="0" w:color="auto"/>
            <w:bottom w:val="none" w:sz="0" w:space="0" w:color="auto"/>
            <w:right w:val="none" w:sz="0" w:space="0" w:color="auto"/>
          </w:divBdr>
        </w:div>
        <w:div w:id="2092002556">
          <w:marLeft w:val="1282"/>
          <w:marRight w:val="0"/>
          <w:marTop w:val="60"/>
          <w:marBottom w:val="0"/>
          <w:divBdr>
            <w:top w:val="none" w:sz="0" w:space="0" w:color="auto"/>
            <w:left w:val="none" w:sz="0" w:space="0" w:color="auto"/>
            <w:bottom w:val="none" w:sz="0" w:space="0" w:color="auto"/>
            <w:right w:val="none" w:sz="0" w:space="0" w:color="auto"/>
          </w:divBdr>
        </w:div>
        <w:div w:id="2129008363">
          <w:marLeft w:val="1829"/>
          <w:marRight w:val="0"/>
          <w:marTop w:val="6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3307494">
      <w:bodyDiv w:val="1"/>
      <w:marLeft w:val="0"/>
      <w:marRight w:val="0"/>
      <w:marTop w:val="0"/>
      <w:marBottom w:val="0"/>
      <w:divBdr>
        <w:top w:val="none" w:sz="0" w:space="0" w:color="auto"/>
        <w:left w:val="none" w:sz="0" w:space="0" w:color="auto"/>
        <w:bottom w:val="none" w:sz="0" w:space="0" w:color="auto"/>
        <w:right w:val="none" w:sz="0" w:space="0" w:color="auto"/>
      </w:divBdr>
      <w:divsChild>
        <w:div w:id="106319427">
          <w:marLeft w:val="1800"/>
          <w:marRight w:val="0"/>
          <w:marTop w:val="96"/>
          <w:marBottom w:val="0"/>
          <w:divBdr>
            <w:top w:val="none" w:sz="0" w:space="0" w:color="auto"/>
            <w:left w:val="none" w:sz="0" w:space="0" w:color="auto"/>
            <w:bottom w:val="none" w:sz="0" w:space="0" w:color="auto"/>
            <w:right w:val="none" w:sz="0" w:space="0" w:color="auto"/>
          </w:divBdr>
        </w:div>
        <w:div w:id="586113054">
          <w:marLeft w:val="1166"/>
          <w:marRight w:val="0"/>
          <w:marTop w:val="115"/>
          <w:marBottom w:val="0"/>
          <w:divBdr>
            <w:top w:val="none" w:sz="0" w:space="0" w:color="auto"/>
            <w:left w:val="none" w:sz="0" w:space="0" w:color="auto"/>
            <w:bottom w:val="none" w:sz="0" w:space="0" w:color="auto"/>
            <w:right w:val="none" w:sz="0" w:space="0" w:color="auto"/>
          </w:divBdr>
        </w:div>
        <w:div w:id="860823012">
          <w:marLeft w:val="547"/>
          <w:marRight w:val="0"/>
          <w:marTop w:val="130"/>
          <w:marBottom w:val="0"/>
          <w:divBdr>
            <w:top w:val="none" w:sz="0" w:space="0" w:color="auto"/>
            <w:left w:val="none" w:sz="0" w:space="0" w:color="auto"/>
            <w:bottom w:val="none" w:sz="0" w:space="0" w:color="auto"/>
            <w:right w:val="none" w:sz="0" w:space="0" w:color="auto"/>
          </w:divBdr>
        </w:div>
        <w:div w:id="874393917">
          <w:marLeft w:val="1166"/>
          <w:marRight w:val="0"/>
          <w:marTop w:val="115"/>
          <w:marBottom w:val="0"/>
          <w:divBdr>
            <w:top w:val="none" w:sz="0" w:space="0" w:color="auto"/>
            <w:left w:val="none" w:sz="0" w:space="0" w:color="auto"/>
            <w:bottom w:val="none" w:sz="0" w:space="0" w:color="auto"/>
            <w:right w:val="none" w:sz="0" w:space="0" w:color="auto"/>
          </w:divBdr>
        </w:div>
        <w:div w:id="1070466202">
          <w:marLeft w:val="1800"/>
          <w:marRight w:val="0"/>
          <w:marTop w:val="96"/>
          <w:marBottom w:val="0"/>
          <w:divBdr>
            <w:top w:val="none" w:sz="0" w:space="0" w:color="auto"/>
            <w:left w:val="none" w:sz="0" w:space="0" w:color="auto"/>
            <w:bottom w:val="none" w:sz="0" w:space="0" w:color="auto"/>
            <w:right w:val="none" w:sz="0" w:space="0" w:color="auto"/>
          </w:divBdr>
        </w:div>
        <w:div w:id="1318997411">
          <w:marLeft w:val="1800"/>
          <w:marRight w:val="0"/>
          <w:marTop w:val="96"/>
          <w:marBottom w:val="0"/>
          <w:divBdr>
            <w:top w:val="none" w:sz="0" w:space="0" w:color="auto"/>
            <w:left w:val="none" w:sz="0" w:space="0" w:color="auto"/>
            <w:bottom w:val="none" w:sz="0" w:space="0" w:color="auto"/>
            <w:right w:val="none" w:sz="0" w:space="0" w:color="auto"/>
          </w:divBdr>
        </w:div>
        <w:div w:id="1405377638">
          <w:marLeft w:val="547"/>
          <w:marRight w:val="0"/>
          <w:marTop w:val="130"/>
          <w:marBottom w:val="0"/>
          <w:divBdr>
            <w:top w:val="none" w:sz="0" w:space="0" w:color="auto"/>
            <w:left w:val="none" w:sz="0" w:space="0" w:color="auto"/>
            <w:bottom w:val="none" w:sz="0" w:space="0" w:color="auto"/>
            <w:right w:val="none" w:sz="0" w:space="0" w:color="auto"/>
          </w:divBdr>
        </w:div>
        <w:div w:id="1808930500">
          <w:marLeft w:val="1166"/>
          <w:marRight w:val="0"/>
          <w:marTop w:val="115"/>
          <w:marBottom w:val="0"/>
          <w:divBdr>
            <w:top w:val="none" w:sz="0" w:space="0" w:color="auto"/>
            <w:left w:val="none" w:sz="0" w:space="0" w:color="auto"/>
            <w:bottom w:val="none" w:sz="0" w:space="0" w:color="auto"/>
            <w:right w:val="none" w:sz="0" w:space="0" w:color="auto"/>
          </w:divBdr>
        </w:div>
        <w:div w:id="1968732069">
          <w:marLeft w:val="1800"/>
          <w:marRight w:val="0"/>
          <w:marTop w:val="96"/>
          <w:marBottom w:val="0"/>
          <w:divBdr>
            <w:top w:val="none" w:sz="0" w:space="0" w:color="auto"/>
            <w:left w:val="none" w:sz="0" w:space="0" w:color="auto"/>
            <w:bottom w:val="none" w:sz="0" w:space="0" w:color="auto"/>
            <w:right w:val="none" w:sz="0" w:space="0" w:color="auto"/>
          </w:divBdr>
        </w:div>
        <w:div w:id="2088963991">
          <w:marLeft w:val="1800"/>
          <w:marRight w:val="0"/>
          <w:marTop w:val="96"/>
          <w:marBottom w:val="0"/>
          <w:divBdr>
            <w:top w:val="none" w:sz="0" w:space="0" w:color="auto"/>
            <w:left w:val="none" w:sz="0" w:space="0" w:color="auto"/>
            <w:bottom w:val="none" w:sz="0" w:space="0" w:color="auto"/>
            <w:right w:val="none" w:sz="0" w:space="0" w:color="auto"/>
          </w:divBdr>
        </w:div>
      </w:divsChild>
    </w:div>
    <w:div w:id="2094665919">
      <w:bodyDiv w:val="1"/>
      <w:marLeft w:val="0"/>
      <w:marRight w:val="0"/>
      <w:marTop w:val="0"/>
      <w:marBottom w:val="0"/>
      <w:divBdr>
        <w:top w:val="none" w:sz="0" w:space="0" w:color="auto"/>
        <w:left w:val="none" w:sz="0" w:space="0" w:color="auto"/>
        <w:bottom w:val="none" w:sz="0" w:space="0" w:color="auto"/>
        <w:right w:val="none" w:sz="0" w:space="0" w:color="auto"/>
      </w:divBdr>
      <w:divsChild>
        <w:div w:id="80418901">
          <w:marLeft w:val="1166"/>
          <w:marRight w:val="0"/>
          <w:marTop w:val="96"/>
          <w:marBottom w:val="0"/>
          <w:divBdr>
            <w:top w:val="none" w:sz="0" w:space="0" w:color="auto"/>
            <w:left w:val="none" w:sz="0" w:space="0" w:color="auto"/>
            <w:bottom w:val="none" w:sz="0" w:space="0" w:color="auto"/>
            <w:right w:val="none" w:sz="0" w:space="0" w:color="auto"/>
          </w:divBdr>
        </w:div>
        <w:div w:id="400640988">
          <w:marLeft w:val="1166"/>
          <w:marRight w:val="0"/>
          <w:marTop w:val="96"/>
          <w:marBottom w:val="0"/>
          <w:divBdr>
            <w:top w:val="none" w:sz="0" w:space="0" w:color="auto"/>
            <w:left w:val="none" w:sz="0" w:space="0" w:color="auto"/>
            <w:bottom w:val="none" w:sz="0" w:space="0" w:color="auto"/>
            <w:right w:val="none" w:sz="0" w:space="0" w:color="auto"/>
          </w:divBdr>
        </w:div>
        <w:div w:id="538858984">
          <w:marLeft w:val="547"/>
          <w:marRight w:val="0"/>
          <w:marTop w:val="115"/>
          <w:marBottom w:val="0"/>
          <w:divBdr>
            <w:top w:val="none" w:sz="0" w:space="0" w:color="auto"/>
            <w:left w:val="none" w:sz="0" w:space="0" w:color="auto"/>
            <w:bottom w:val="none" w:sz="0" w:space="0" w:color="auto"/>
            <w:right w:val="none" w:sz="0" w:space="0" w:color="auto"/>
          </w:divBdr>
        </w:div>
        <w:div w:id="656416170">
          <w:marLeft w:val="547"/>
          <w:marRight w:val="0"/>
          <w:marTop w:val="134"/>
          <w:marBottom w:val="0"/>
          <w:divBdr>
            <w:top w:val="none" w:sz="0" w:space="0" w:color="auto"/>
            <w:left w:val="none" w:sz="0" w:space="0" w:color="auto"/>
            <w:bottom w:val="none" w:sz="0" w:space="0" w:color="auto"/>
            <w:right w:val="none" w:sz="0" w:space="0" w:color="auto"/>
          </w:divBdr>
        </w:div>
        <w:div w:id="1415126186">
          <w:marLeft w:val="1800"/>
          <w:marRight w:val="0"/>
          <w:marTop w:val="77"/>
          <w:marBottom w:val="0"/>
          <w:divBdr>
            <w:top w:val="none" w:sz="0" w:space="0" w:color="auto"/>
            <w:left w:val="none" w:sz="0" w:space="0" w:color="auto"/>
            <w:bottom w:val="none" w:sz="0" w:space="0" w:color="auto"/>
            <w:right w:val="none" w:sz="0" w:space="0" w:color="auto"/>
          </w:divBdr>
        </w:div>
        <w:div w:id="1544050746">
          <w:marLeft w:val="1166"/>
          <w:marRight w:val="0"/>
          <w:marTop w:val="96"/>
          <w:marBottom w:val="0"/>
          <w:divBdr>
            <w:top w:val="none" w:sz="0" w:space="0" w:color="auto"/>
            <w:left w:val="none" w:sz="0" w:space="0" w:color="auto"/>
            <w:bottom w:val="none" w:sz="0" w:space="0" w:color="auto"/>
            <w:right w:val="none" w:sz="0" w:space="0" w:color="auto"/>
          </w:divBdr>
        </w:div>
        <w:div w:id="1627005684">
          <w:marLeft w:val="1166"/>
          <w:marRight w:val="0"/>
          <w:marTop w:val="96"/>
          <w:marBottom w:val="0"/>
          <w:divBdr>
            <w:top w:val="none" w:sz="0" w:space="0" w:color="auto"/>
            <w:left w:val="none" w:sz="0" w:space="0" w:color="auto"/>
            <w:bottom w:val="none" w:sz="0" w:space="0" w:color="auto"/>
            <w:right w:val="none" w:sz="0" w:space="0" w:color="auto"/>
          </w:divBdr>
        </w:div>
        <w:div w:id="1820074453">
          <w:marLeft w:val="547"/>
          <w:marRight w:val="0"/>
          <w:marTop w:val="134"/>
          <w:marBottom w:val="0"/>
          <w:divBdr>
            <w:top w:val="none" w:sz="0" w:space="0" w:color="auto"/>
            <w:left w:val="none" w:sz="0" w:space="0" w:color="auto"/>
            <w:bottom w:val="none" w:sz="0" w:space="0" w:color="auto"/>
            <w:right w:val="none" w:sz="0" w:space="0" w:color="auto"/>
          </w:divBdr>
        </w:div>
        <w:div w:id="1988826486">
          <w:marLeft w:val="1166"/>
          <w:marRight w:val="0"/>
          <w:marTop w:val="96"/>
          <w:marBottom w:val="0"/>
          <w:divBdr>
            <w:top w:val="none" w:sz="0" w:space="0" w:color="auto"/>
            <w:left w:val="none" w:sz="0" w:space="0" w:color="auto"/>
            <w:bottom w:val="none" w:sz="0" w:space="0" w:color="auto"/>
            <w:right w:val="none" w:sz="0" w:space="0" w:color="auto"/>
          </w:divBdr>
        </w:div>
        <w:div w:id="2040012885">
          <w:marLeft w:val="547"/>
          <w:marRight w:val="0"/>
          <w:marTop w:val="115"/>
          <w:marBottom w:val="0"/>
          <w:divBdr>
            <w:top w:val="none" w:sz="0" w:space="0" w:color="auto"/>
            <w:left w:val="none" w:sz="0" w:space="0" w:color="auto"/>
            <w:bottom w:val="none" w:sz="0" w:space="0" w:color="auto"/>
            <w:right w:val="none" w:sz="0" w:space="0" w:color="auto"/>
          </w:divBdr>
        </w:div>
        <w:div w:id="2049599804">
          <w:marLeft w:val="1800"/>
          <w:marRight w:val="0"/>
          <w:marTop w:val="77"/>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3BD811-36B8-4A0C-840B-8302DB94D837}">
  <ds:schemaRefs>
    <ds:schemaRef ds:uri="http://schemas.microsoft.com/sharepoint/v3/contenttype/forms"/>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93219CDE-1902-4DAE-A7F4-7B0AB9CC5F1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773AA65-215C-4782-9018-E3D1F63E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2022-01-04T11:16:00Z</dcterms:created>
  <dcterms:modified xsi:type="dcterms:W3CDTF">2022-01-10T16:35:00Z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